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CC5C" w14:textId="77777777" w:rsidR="008927E3" w:rsidRPr="0098504E" w:rsidRDefault="00B4593C" w:rsidP="003D1201">
      <w:pPr>
        <w:rPr>
          <w:rFonts w:cs="Arial"/>
          <w:b/>
          <w:sz w:val="32"/>
          <w:szCs w:val="32"/>
        </w:rPr>
      </w:pPr>
      <w:proofErr w:type="spellStart"/>
      <w:r w:rsidRPr="0098504E">
        <w:rPr>
          <w:rFonts w:cs="Arial"/>
          <w:b/>
          <w:sz w:val="32"/>
          <w:szCs w:val="32"/>
        </w:rPr>
        <w:t>NQFs</w:t>
      </w:r>
      <w:proofErr w:type="spellEnd"/>
      <w:r w:rsidRPr="0098504E">
        <w:rPr>
          <w:rFonts w:cs="Arial"/>
          <w:b/>
          <w:sz w:val="32"/>
          <w:szCs w:val="32"/>
        </w:rPr>
        <w:t xml:space="preserve"> STANDARD KONKURRANSEREGLER</w:t>
      </w:r>
    </w:p>
    <w:p w14:paraId="6FCAC062" w14:textId="2414A1C8" w:rsidR="00B4593C" w:rsidRPr="00A10038" w:rsidRDefault="00B4593C" w:rsidP="003D1201">
      <w:pPr>
        <w:rPr>
          <w:rFonts w:cs="Arial"/>
          <w:sz w:val="23"/>
          <w:szCs w:val="23"/>
        </w:rPr>
      </w:pPr>
      <w:r w:rsidRPr="00A10038">
        <w:rPr>
          <w:rFonts w:cs="Arial"/>
          <w:sz w:val="23"/>
          <w:szCs w:val="23"/>
        </w:rPr>
        <w:t xml:space="preserve">Vedtatt på årsmøtet </w:t>
      </w:r>
      <w:r w:rsidR="0038737F">
        <w:rPr>
          <w:rFonts w:cs="Arial"/>
          <w:sz w:val="23"/>
          <w:szCs w:val="23"/>
        </w:rPr>
        <w:t>2</w:t>
      </w:r>
      <w:r w:rsidRPr="00A10038">
        <w:rPr>
          <w:rFonts w:cs="Arial"/>
          <w:sz w:val="23"/>
          <w:szCs w:val="23"/>
        </w:rPr>
        <w:t>6. mars 20</w:t>
      </w:r>
      <w:r w:rsidR="0038737F">
        <w:rPr>
          <w:rFonts w:cs="Arial"/>
          <w:sz w:val="23"/>
          <w:szCs w:val="23"/>
        </w:rPr>
        <w:t>22</w:t>
      </w:r>
    </w:p>
    <w:p w14:paraId="50435D12" w14:textId="77777777" w:rsidR="00500130" w:rsidRPr="00A10038" w:rsidRDefault="00500130" w:rsidP="003D1201">
      <w:pPr>
        <w:rPr>
          <w:rFonts w:cs="Arial"/>
          <w:sz w:val="23"/>
          <w:szCs w:val="23"/>
        </w:rPr>
      </w:pPr>
    </w:p>
    <w:p w14:paraId="435663EA" w14:textId="77777777" w:rsidR="00B4593C" w:rsidRPr="00A10038" w:rsidRDefault="00B4593C" w:rsidP="003D1201">
      <w:pPr>
        <w:rPr>
          <w:rFonts w:cs="Arial"/>
          <w:sz w:val="23"/>
          <w:szCs w:val="23"/>
        </w:rPr>
      </w:pPr>
    </w:p>
    <w:p w14:paraId="6443E2D2" w14:textId="53FE9540" w:rsidR="00B4593C" w:rsidRPr="00A10038" w:rsidRDefault="00B4593C" w:rsidP="003D1201">
      <w:pPr>
        <w:pStyle w:val="Overskrift1"/>
        <w:spacing w:before="0"/>
        <w:ind w:left="0" w:firstLine="0"/>
        <w:rPr>
          <w:rFonts w:cs="Arial"/>
          <w:sz w:val="23"/>
          <w:szCs w:val="23"/>
        </w:rPr>
      </w:pPr>
      <w:r w:rsidRPr="00A10038">
        <w:rPr>
          <w:rFonts w:cs="Arial"/>
          <w:sz w:val="23"/>
          <w:szCs w:val="23"/>
        </w:rPr>
        <w:t>Konkurranse</w:t>
      </w:r>
      <w:r w:rsidR="0045484B">
        <w:rPr>
          <w:rFonts w:cs="Arial"/>
          <w:sz w:val="23"/>
          <w:szCs w:val="23"/>
        </w:rPr>
        <w:t>regler</w:t>
      </w:r>
    </w:p>
    <w:p w14:paraId="1B6171D3" w14:textId="02511A22" w:rsidR="00B4593C" w:rsidRPr="00A10038" w:rsidRDefault="00B4593C" w:rsidP="003D1201">
      <w:pPr>
        <w:rPr>
          <w:rFonts w:cs="Arial"/>
          <w:sz w:val="23"/>
          <w:szCs w:val="23"/>
        </w:rPr>
      </w:pPr>
      <w:r w:rsidRPr="00A10038">
        <w:rPr>
          <w:rFonts w:cs="Arial"/>
          <w:sz w:val="23"/>
          <w:szCs w:val="23"/>
        </w:rPr>
        <w:t>Disse konkurranse</w:t>
      </w:r>
      <w:r w:rsidR="00856C5E">
        <w:rPr>
          <w:rFonts w:cs="Arial"/>
          <w:sz w:val="23"/>
          <w:szCs w:val="23"/>
        </w:rPr>
        <w:t>reglene</w:t>
      </w:r>
      <w:r w:rsidRPr="00A10038">
        <w:rPr>
          <w:rFonts w:cs="Arial"/>
          <w:sz w:val="23"/>
          <w:szCs w:val="23"/>
        </w:rPr>
        <w:t xml:space="preserve"> gjelder for konkurranser i </w:t>
      </w:r>
      <w:proofErr w:type="spellStart"/>
      <w:r w:rsidRPr="00A10038">
        <w:rPr>
          <w:rFonts w:cs="Arial"/>
          <w:sz w:val="23"/>
          <w:szCs w:val="23"/>
        </w:rPr>
        <w:t>NQFs</w:t>
      </w:r>
      <w:proofErr w:type="spellEnd"/>
      <w:r w:rsidRPr="00A10038">
        <w:rPr>
          <w:rFonts w:cs="Arial"/>
          <w:sz w:val="23"/>
          <w:szCs w:val="23"/>
        </w:rPr>
        <w:t xml:space="preserve"> regi, primært medlemskonkurranser på</w:t>
      </w:r>
      <w:r w:rsidR="00500130" w:rsidRPr="00A10038">
        <w:rPr>
          <w:rFonts w:cs="Arial"/>
          <w:sz w:val="23"/>
          <w:szCs w:val="23"/>
        </w:rPr>
        <w:t xml:space="preserve"> Norsk quiltetreff, </w:t>
      </w:r>
      <w:proofErr w:type="spellStart"/>
      <w:r w:rsidR="00500130" w:rsidRPr="00A10038">
        <w:rPr>
          <w:rFonts w:cs="Arial"/>
          <w:sz w:val="23"/>
          <w:szCs w:val="23"/>
        </w:rPr>
        <w:t>NQFs</w:t>
      </w:r>
      <w:proofErr w:type="spellEnd"/>
      <w:r w:rsidR="00500130" w:rsidRPr="00A10038">
        <w:rPr>
          <w:rFonts w:cs="Arial"/>
          <w:sz w:val="23"/>
          <w:szCs w:val="23"/>
        </w:rPr>
        <w:t xml:space="preserve"> årsmøtehelg</w:t>
      </w:r>
      <w:r w:rsidRPr="00A10038">
        <w:rPr>
          <w:rFonts w:cs="Arial"/>
          <w:sz w:val="23"/>
          <w:szCs w:val="23"/>
        </w:rPr>
        <w:t xml:space="preserve"> i mars/april.</w:t>
      </w:r>
    </w:p>
    <w:p w14:paraId="045875D6" w14:textId="77777777" w:rsidR="00DA3356" w:rsidRPr="00A10038" w:rsidRDefault="00DA3356" w:rsidP="003D1201">
      <w:pPr>
        <w:rPr>
          <w:rFonts w:eastAsia="Times New Roman" w:cs="Arial"/>
          <w:sz w:val="23"/>
          <w:szCs w:val="23"/>
        </w:rPr>
      </w:pPr>
    </w:p>
    <w:p w14:paraId="50AD3F79" w14:textId="19CA99D4" w:rsidR="00B4593C" w:rsidRPr="00A10038" w:rsidRDefault="00B4593C" w:rsidP="003D1201">
      <w:pPr>
        <w:rPr>
          <w:rFonts w:eastAsia="Times New Roman" w:cs="Arial"/>
          <w:sz w:val="23"/>
          <w:szCs w:val="23"/>
        </w:rPr>
      </w:pPr>
      <w:r w:rsidRPr="00A10038">
        <w:rPr>
          <w:rFonts w:eastAsia="Times New Roman" w:cs="Arial"/>
          <w:sz w:val="23"/>
          <w:szCs w:val="23"/>
        </w:rPr>
        <w:t>Dersom NQF arrangerer konkurranser sammen med andre</w:t>
      </w:r>
      <w:r w:rsidR="00856C5E">
        <w:rPr>
          <w:rFonts w:eastAsia="Times New Roman" w:cs="Arial"/>
          <w:sz w:val="23"/>
          <w:szCs w:val="23"/>
        </w:rPr>
        <w:t>, f.eks. Nordisk Quiltetreff, så</w:t>
      </w:r>
      <w:r w:rsidRPr="00A10038">
        <w:rPr>
          <w:rFonts w:eastAsia="Times New Roman" w:cs="Arial"/>
          <w:sz w:val="23"/>
          <w:szCs w:val="23"/>
        </w:rPr>
        <w:t xml:space="preserve"> anvendes disse </w:t>
      </w:r>
      <w:r w:rsidR="00856C5E">
        <w:rPr>
          <w:rFonts w:eastAsia="Times New Roman" w:cs="Arial"/>
          <w:sz w:val="23"/>
          <w:szCs w:val="23"/>
        </w:rPr>
        <w:t>reglene</w:t>
      </w:r>
      <w:r w:rsidRPr="00A10038">
        <w:rPr>
          <w:rFonts w:eastAsia="Times New Roman" w:cs="Arial"/>
          <w:sz w:val="23"/>
          <w:szCs w:val="23"/>
        </w:rPr>
        <w:t xml:space="preserve"> så langt de passer.</w:t>
      </w:r>
    </w:p>
    <w:p w14:paraId="2168EFA8" w14:textId="77777777" w:rsidR="00D76346" w:rsidRPr="00A10038" w:rsidRDefault="00D76346" w:rsidP="003D1201">
      <w:pPr>
        <w:rPr>
          <w:rFonts w:eastAsia="Times New Roman" w:cs="Arial"/>
          <w:color w:val="444444"/>
          <w:sz w:val="23"/>
          <w:szCs w:val="23"/>
        </w:rPr>
      </w:pPr>
    </w:p>
    <w:p w14:paraId="51BECCAF" w14:textId="5B53F4FB" w:rsidR="00B4593C" w:rsidRPr="00A10038" w:rsidRDefault="00856C5E" w:rsidP="003D1201">
      <w:pPr>
        <w:pStyle w:val="Overskrift1"/>
        <w:spacing w:before="0"/>
        <w:ind w:left="0" w:firstLine="0"/>
        <w:rPr>
          <w:rFonts w:eastAsiaTheme="minorHAnsi" w:cs="Arial"/>
          <w:sz w:val="23"/>
          <w:szCs w:val="23"/>
        </w:rPr>
      </w:pPr>
      <w:r>
        <w:rPr>
          <w:rFonts w:eastAsiaTheme="minorHAnsi" w:cs="Arial"/>
          <w:sz w:val="23"/>
          <w:szCs w:val="23"/>
        </w:rPr>
        <w:t>Dommergruppe</w:t>
      </w:r>
    </w:p>
    <w:p w14:paraId="1FBF2872" w14:textId="6D20C2D1" w:rsidR="00B4593C" w:rsidRPr="00A10038" w:rsidRDefault="00B4593C" w:rsidP="003D1201">
      <w:pPr>
        <w:rPr>
          <w:rFonts w:cs="Arial"/>
          <w:sz w:val="23"/>
          <w:szCs w:val="23"/>
        </w:rPr>
      </w:pPr>
      <w:r w:rsidRPr="00A10038">
        <w:rPr>
          <w:rFonts w:cs="Arial"/>
          <w:sz w:val="23"/>
          <w:szCs w:val="23"/>
        </w:rPr>
        <w:t xml:space="preserve">NQF setter ned en navngitt </w:t>
      </w:r>
      <w:r w:rsidR="00856C5E">
        <w:rPr>
          <w:rFonts w:cs="Arial"/>
          <w:sz w:val="23"/>
          <w:szCs w:val="23"/>
        </w:rPr>
        <w:t>dommergruppe</w:t>
      </w:r>
      <w:r w:rsidRPr="00A10038">
        <w:rPr>
          <w:rFonts w:cs="Arial"/>
          <w:sz w:val="23"/>
          <w:szCs w:val="23"/>
        </w:rPr>
        <w:t xml:space="preserve"> på</w:t>
      </w:r>
      <w:r w:rsidR="00500130" w:rsidRPr="00A10038">
        <w:rPr>
          <w:rFonts w:cs="Arial"/>
          <w:sz w:val="23"/>
          <w:szCs w:val="23"/>
        </w:rPr>
        <w:t xml:space="preserve"> tre</w:t>
      </w:r>
      <w:r w:rsidR="004B7672">
        <w:rPr>
          <w:rFonts w:cs="Arial"/>
          <w:sz w:val="23"/>
          <w:szCs w:val="23"/>
        </w:rPr>
        <w:t xml:space="preserve"> personer som består av</w:t>
      </w:r>
    </w:p>
    <w:p w14:paraId="037F7336" w14:textId="77777777" w:rsidR="00B4593C" w:rsidRPr="00A10038" w:rsidRDefault="00500130" w:rsidP="003D1201">
      <w:pPr>
        <w:pStyle w:val="Listeavsnitt"/>
        <w:numPr>
          <w:ilvl w:val="0"/>
          <w:numId w:val="20"/>
        </w:numPr>
        <w:ind w:left="0" w:firstLine="0"/>
        <w:rPr>
          <w:rFonts w:cs="Arial"/>
          <w:sz w:val="23"/>
          <w:szCs w:val="23"/>
        </w:rPr>
      </w:pPr>
      <w:r w:rsidRPr="00A10038">
        <w:rPr>
          <w:rFonts w:cs="Arial"/>
          <w:sz w:val="23"/>
          <w:szCs w:val="23"/>
        </w:rPr>
        <w:t>en</w:t>
      </w:r>
      <w:r w:rsidR="00B4593C" w:rsidRPr="00A10038">
        <w:rPr>
          <w:rFonts w:cs="Arial"/>
          <w:sz w:val="23"/>
          <w:szCs w:val="23"/>
        </w:rPr>
        <w:t xml:space="preserve"> art quilter</w:t>
      </w:r>
    </w:p>
    <w:p w14:paraId="4B739145" w14:textId="77777777" w:rsidR="00B4593C" w:rsidRPr="00A10038" w:rsidRDefault="00500130" w:rsidP="003D1201">
      <w:pPr>
        <w:pStyle w:val="Listeavsnitt"/>
        <w:numPr>
          <w:ilvl w:val="0"/>
          <w:numId w:val="20"/>
        </w:numPr>
        <w:ind w:left="0" w:firstLine="0"/>
        <w:rPr>
          <w:rFonts w:cs="Arial"/>
          <w:sz w:val="23"/>
          <w:szCs w:val="23"/>
        </w:rPr>
      </w:pPr>
      <w:r w:rsidRPr="00A10038">
        <w:rPr>
          <w:rFonts w:cs="Arial"/>
          <w:sz w:val="23"/>
          <w:szCs w:val="23"/>
        </w:rPr>
        <w:t>en</w:t>
      </w:r>
      <w:r w:rsidR="00B4593C" w:rsidRPr="00A10038">
        <w:rPr>
          <w:rFonts w:cs="Arial"/>
          <w:sz w:val="23"/>
          <w:szCs w:val="23"/>
        </w:rPr>
        <w:t xml:space="preserve"> tradisjonell quilter</w:t>
      </w:r>
    </w:p>
    <w:p w14:paraId="2B98D5D1" w14:textId="77777777" w:rsidR="00B4593C" w:rsidRPr="00A10038" w:rsidRDefault="00500130" w:rsidP="003D1201">
      <w:pPr>
        <w:pStyle w:val="Listeavsnitt"/>
        <w:numPr>
          <w:ilvl w:val="0"/>
          <w:numId w:val="20"/>
        </w:numPr>
        <w:ind w:left="0" w:firstLine="0"/>
        <w:rPr>
          <w:rFonts w:cs="Arial"/>
          <w:sz w:val="23"/>
          <w:szCs w:val="23"/>
        </w:rPr>
      </w:pPr>
      <w:r w:rsidRPr="00A10038">
        <w:rPr>
          <w:rFonts w:cs="Arial"/>
          <w:sz w:val="23"/>
          <w:szCs w:val="23"/>
        </w:rPr>
        <w:t>en</w:t>
      </w:r>
      <w:r w:rsidR="00B4593C" w:rsidRPr="00A10038">
        <w:rPr>
          <w:rFonts w:cs="Arial"/>
          <w:sz w:val="23"/>
          <w:szCs w:val="23"/>
        </w:rPr>
        <w:t xml:space="preserve"> kunstner</w:t>
      </w:r>
    </w:p>
    <w:p w14:paraId="214F6CEC" w14:textId="77777777" w:rsidR="00B4593C" w:rsidRPr="00A10038" w:rsidRDefault="00B4593C" w:rsidP="003D1201">
      <w:pPr>
        <w:rPr>
          <w:rFonts w:cs="Arial"/>
          <w:sz w:val="23"/>
          <w:szCs w:val="23"/>
        </w:rPr>
      </w:pPr>
      <w:r w:rsidRPr="00A10038">
        <w:rPr>
          <w:rFonts w:cs="Arial"/>
          <w:sz w:val="23"/>
          <w:szCs w:val="23"/>
        </w:rPr>
        <w:t> </w:t>
      </w:r>
    </w:p>
    <w:p w14:paraId="7F1263D6" w14:textId="71263E5E" w:rsidR="00B4593C" w:rsidRPr="00A10038" w:rsidRDefault="00856C5E" w:rsidP="003D1201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Dommergruppen</w:t>
      </w:r>
      <w:r w:rsidR="00B4593C" w:rsidRPr="00A10038">
        <w:rPr>
          <w:rFonts w:cs="Arial"/>
          <w:sz w:val="23"/>
          <w:szCs w:val="23"/>
        </w:rPr>
        <w:t xml:space="preserve"> bestemmer neste års konkurransetema </w:t>
      </w:r>
      <w:r w:rsidR="005D76AB" w:rsidRPr="00A10038">
        <w:rPr>
          <w:rFonts w:cs="Arial"/>
          <w:sz w:val="23"/>
          <w:szCs w:val="23"/>
        </w:rPr>
        <w:t>som kunngjøres på å</w:t>
      </w:r>
      <w:r w:rsidR="00B4593C" w:rsidRPr="00A10038">
        <w:rPr>
          <w:rFonts w:cs="Arial"/>
          <w:sz w:val="23"/>
          <w:szCs w:val="23"/>
        </w:rPr>
        <w:t xml:space="preserve">rsmøtet og bidragene </w:t>
      </w:r>
      <w:r w:rsidR="0026095E">
        <w:rPr>
          <w:rFonts w:cs="Arial"/>
          <w:sz w:val="23"/>
          <w:szCs w:val="23"/>
        </w:rPr>
        <w:t>bedømmes</w:t>
      </w:r>
      <w:r w:rsidR="00B4593C" w:rsidRPr="00A10038">
        <w:rPr>
          <w:rFonts w:cs="Arial"/>
          <w:sz w:val="23"/>
          <w:szCs w:val="23"/>
        </w:rPr>
        <w:t xml:space="preserve"> året etter over en 4-årsperiode slik:</w:t>
      </w:r>
    </w:p>
    <w:p w14:paraId="7F8CFB3B" w14:textId="77777777" w:rsidR="00B4593C" w:rsidRPr="00A10038" w:rsidRDefault="00B4593C" w:rsidP="003D1201">
      <w:pPr>
        <w:rPr>
          <w:rFonts w:cs="Arial"/>
          <w:sz w:val="23"/>
          <w:szCs w:val="23"/>
        </w:rPr>
      </w:pPr>
      <w:r w:rsidRPr="00A10038">
        <w:rPr>
          <w:rFonts w:cs="Arial"/>
          <w:sz w:val="23"/>
          <w:szCs w:val="23"/>
        </w:rPr>
        <w:t> </w:t>
      </w:r>
    </w:p>
    <w:p w14:paraId="5E8EF540" w14:textId="77777777" w:rsidR="00DA3356" w:rsidRPr="00A10038" w:rsidRDefault="00DA3356" w:rsidP="003D1201">
      <w:pPr>
        <w:rPr>
          <w:rFonts w:eastAsia="Times New Roman" w:cs="Arial"/>
          <w:color w:val="FF0000"/>
          <w:sz w:val="23"/>
          <w:szCs w:val="23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175"/>
        <w:gridCol w:w="1605"/>
        <w:gridCol w:w="1605"/>
        <w:gridCol w:w="1605"/>
        <w:gridCol w:w="1606"/>
        <w:gridCol w:w="1606"/>
      </w:tblGrid>
      <w:tr w:rsidR="00500130" w:rsidRPr="00A10038" w14:paraId="5621E4C3" w14:textId="77777777" w:rsidTr="003D1201">
        <w:tc>
          <w:tcPr>
            <w:tcW w:w="460" w:type="pct"/>
          </w:tcPr>
          <w:p w14:paraId="2D638AF7" w14:textId="77777777" w:rsidR="003D1201" w:rsidRPr="00A10038" w:rsidRDefault="0098504E" w:rsidP="003D1201">
            <w:pPr>
              <w:rPr>
                <w:rFonts w:eastAsia="Times New Roman" w:cs="Arial"/>
                <w:sz w:val="23"/>
                <w:szCs w:val="23"/>
              </w:rPr>
            </w:pPr>
            <w:r w:rsidRPr="00A10038">
              <w:rPr>
                <w:rFonts w:eastAsia="Times New Roman" w:cs="Arial"/>
                <w:sz w:val="23"/>
                <w:szCs w:val="23"/>
              </w:rPr>
              <w:t>Dommer-gruppe</w:t>
            </w:r>
            <w:r w:rsidR="003D1201" w:rsidRPr="00A10038">
              <w:rPr>
                <w:rFonts w:eastAsia="Times New Roman" w:cs="Arial"/>
                <w:sz w:val="23"/>
                <w:szCs w:val="23"/>
              </w:rPr>
              <w:t xml:space="preserve"> A</w:t>
            </w:r>
          </w:p>
        </w:tc>
        <w:tc>
          <w:tcPr>
            <w:tcW w:w="908" w:type="pct"/>
          </w:tcPr>
          <w:p w14:paraId="5ED70317" w14:textId="77777777" w:rsidR="003D1201" w:rsidRPr="00A10038" w:rsidRDefault="003D1201" w:rsidP="003D1201">
            <w:pPr>
              <w:rPr>
                <w:rFonts w:eastAsia="Times New Roman" w:cs="Arial"/>
                <w:sz w:val="23"/>
                <w:szCs w:val="23"/>
              </w:rPr>
            </w:pPr>
            <w:r w:rsidRPr="00A10038">
              <w:rPr>
                <w:rFonts w:eastAsia="Times New Roman" w:cs="Arial"/>
                <w:sz w:val="23"/>
                <w:szCs w:val="23"/>
              </w:rPr>
              <w:t xml:space="preserve">4. år: </w:t>
            </w:r>
          </w:p>
          <w:p w14:paraId="799E6FA1" w14:textId="77777777" w:rsidR="003D1201" w:rsidRPr="00A10038" w:rsidRDefault="003D1201" w:rsidP="003D1201">
            <w:pPr>
              <w:rPr>
                <w:rFonts w:eastAsia="Times New Roman" w:cs="Arial"/>
                <w:sz w:val="23"/>
                <w:szCs w:val="23"/>
              </w:rPr>
            </w:pPr>
            <w:r w:rsidRPr="00A10038">
              <w:rPr>
                <w:rFonts w:eastAsia="Times New Roman" w:cs="Arial"/>
                <w:sz w:val="23"/>
                <w:szCs w:val="23"/>
              </w:rPr>
              <w:t>Bedømme</w:t>
            </w:r>
          </w:p>
        </w:tc>
        <w:tc>
          <w:tcPr>
            <w:tcW w:w="908" w:type="pct"/>
          </w:tcPr>
          <w:p w14:paraId="4E2D715E" w14:textId="77777777" w:rsidR="003D1201" w:rsidRPr="00A10038" w:rsidRDefault="003D1201" w:rsidP="003D1201">
            <w:pPr>
              <w:rPr>
                <w:rFonts w:eastAsia="Times New Roman" w:cs="Arial"/>
                <w:sz w:val="23"/>
                <w:szCs w:val="23"/>
              </w:rPr>
            </w:pPr>
          </w:p>
        </w:tc>
        <w:tc>
          <w:tcPr>
            <w:tcW w:w="908" w:type="pct"/>
          </w:tcPr>
          <w:p w14:paraId="406302FB" w14:textId="77777777" w:rsidR="003D1201" w:rsidRPr="00A10038" w:rsidRDefault="003D1201" w:rsidP="003D1201">
            <w:pPr>
              <w:rPr>
                <w:rFonts w:eastAsia="Times New Roman" w:cs="Arial"/>
                <w:sz w:val="23"/>
                <w:szCs w:val="23"/>
              </w:rPr>
            </w:pPr>
          </w:p>
        </w:tc>
        <w:tc>
          <w:tcPr>
            <w:tcW w:w="908" w:type="pct"/>
          </w:tcPr>
          <w:p w14:paraId="31763D3D" w14:textId="77777777" w:rsidR="003D1201" w:rsidRPr="00A10038" w:rsidRDefault="003D1201" w:rsidP="003D1201">
            <w:pPr>
              <w:rPr>
                <w:rFonts w:eastAsia="Times New Roman" w:cs="Arial"/>
                <w:sz w:val="23"/>
                <w:szCs w:val="23"/>
              </w:rPr>
            </w:pPr>
          </w:p>
        </w:tc>
        <w:tc>
          <w:tcPr>
            <w:tcW w:w="908" w:type="pct"/>
          </w:tcPr>
          <w:p w14:paraId="20180FC6" w14:textId="77777777" w:rsidR="003D1201" w:rsidRPr="00A10038" w:rsidRDefault="003D1201" w:rsidP="003D1201">
            <w:pPr>
              <w:rPr>
                <w:rFonts w:eastAsia="Times New Roman" w:cs="Arial"/>
                <w:sz w:val="23"/>
                <w:szCs w:val="23"/>
              </w:rPr>
            </w:pPr>
          </w:p>
        </w:tc>
      </w:tr>
      <w:tr w:rsidR="00500130" w:rsidRPr="00A10038" w14:paraId="67CB7E15" w14:textId="77777777" w:rsidTr="003D1201">
        <w:tc>
          <w:tcPr>
            <w:tcW w:w="460" w:type="pct"/>
          </w:tcPr>
          <w:p w14:paraId="6D51F1C4" w14:textId="77777777" w:rsidR="003D1201" w:rsidRPr="00A10038" w:rsidRDefault="0098504E" w:rsidP="003D1201">
            <w:pPr>
              <w:rPr>
                <w:rFonts w:eastAsia="Times New Roman" w:cs="Arial"/>
                <w:sz w:val="23"/>
                <w:szCs w:val="23"/>
              </w:rPr>
            </w:pPr>
            <w:r w:rsidRPr="00A10038">
              <w:rPr>
                <w:rFonts w:eastAsia="Times New Roman" w:cs="Arial"/>
                <w:sz w:val="23"/>
                <w:szCs w:val="23"/>
              </w:rPr>
              <w:t>Dommer-gruppe</w:t>
            </w:r>
            <w:r w:rsidR="003D1201" w:rsidRPr="00A10038">
              <w:rPr>
                <w:rFonts w:eastAsia="Times New Roman" w:cs="Arial"/>
                <w:sz w:val="23"/>
                <w:szCs w:val="23"/>
              </w:rPr>
              <w:t xml:space="preserve"> B</w:t>
            </w:r>
          </w:p>
        </w:tc>
        <w:tc>
          <w:tcPr>
            <w:tcW w:w="908" w:type="pct"/>
          </w:tcPr>
          <w:p w14:paraId="7BB4DFBD" w14:textId="77777777" w:rsidR="00500130" w:rsidRPr="00A10038" w:rsidRDefault="003D1201" w:rsidP="003D1201">
            <w:pPr>
              <w:rPr>
                <w:rFonts w:eastAsia="Times New Roman" w:cs="Arial"/>
                <w:sz w:val="23"/>
                <w:szCs w:val="23"/>
              </w:rPr>
            </w:pPr>
            <w:r w:rsidRPr="00A10038">
              <w:rPr>
                <w:rFonts w:eastAsia="Times New Roman" w:cs="Arial"/>
                <w:sz w:val="23"/>
                <w:szCs w:val="23"/>
              </w:rPr>
              <w:t xml:space="preserve">1. år: </w:t>
            </w:r>
          </w:p>
          <w:p w14:paraId="64F85975" w14:textId="77777777" w:rsidR="003D1201" w:rsidRPr="00A10038" w:rsidRDefault="003D1201" w:rsidP="003D1201">
            <w:pPr>
              <w:rPr>
                <w:rFonts w:eastAsia="Times New Roman" w:cs="Arial"/>
                <w:sz w:val="23"/>
                <w:szCs w:val="23"/>
              </w:rPr>
            </w:pPr>
            <w:r w:rsidRPr="00A10038">
              <w:rPr>
                <w:rFonts w:eastAsia="Times New Roman" w:cs="Arial"/>
                <w:sz w:val="23"/>
                <w:szCs w:val="23"/>
              </w:rPr>
              <w:t>Velge neste års tema</w:t>
            </w:r>
          </w:p>
        </w:tc>
        <w:tc>
          <w:tcPr>
            <w:tcW w:w="908" w:type="pct"/>
          </w:tcPr>
          <w:p w14:paraId="268CCAD3" w14:textId="77777777" w:rsidR="003D1201" w:rsidRPr="00A10038" w:rsidRDefault="003D1201" w:rsidP="003D1201">
            <w:pPr>
              <w:rPr>
                <w:rFonts w:eastAsia="Times New Roman" w:cs="Arial"/>
                <w:sz w:val="23"/>
                <w:szCs w:val="23"/>
              </w:rPr>
            </w:pPr>
            <w:r w:rsidRPr="00A10038">
              <w:rPr>
                <w:rFonts w:eastAsia="Times New Roman" w:cs="Arial"/>
                <w:sz w:val="23"/>
                <w:szCs w:val="23"/>
              </w:rPr>
              <w:t xml:space="preserve">2. år: </w:t>
            </w:r>
          </w:p>
          <w:p w14:paraId="024DDB05" w14:textId="77777777" w:rsidR="003D1201" w:rsidRPr="00A10038" w:rsidRDefault="003D1201" w:rsidP="003D1201">
            <w:pPr>
              <w:rPr>
                <w:rFonts w:eastAsia="Times New Roman" w:cs="Arial"/>
                <w:sz w:val="23"/>
                <w:szCs w:val="23"/>
              </w:rPr>
            </w:pPr>
            <w:r w:rsidRPr="00A10038">
              <w:rPr>
                <w:rFonts w:eastAsia="Times New Roman" w:cs="Arial"/>
                <w:sz w:val="23"/>
                <w:szCs w:val="23"/>
              </w:rPr>
              <w:t>Bedømme og velge neste års tema</w:t>
            </w:r>
          </w:p>
        </w:tc>
        <w:tc>
          <w:tcPr>
            <w:tcW w:w="908" w:type="pct"/>
          </w:tcPr>
          <w:p w14:paraId="7FD80489" w14:textId="77777777" w:rsidR="003D1201" w:rsidRPr="00A10038" w:rsidRDefault="003D1201" w:rsidP="003D1201">
            <w:pPr>
              <w:rPr>
                <w:rFonts w:eastAsia="Times New Roman" w:cs="Arial"/>
                <w:sz w:val="23"/>
                <w:szCs w:val="23"/>
              </w:rPr>
            </w:pPr>
            <w:r w:rsidRPr="00A10038">
              <w:rPr>
                <w:rFonts w:eastAsia="Times New Roman" w:cs="Arial"/>
                <w:sz w:val="23"/>
                <w:szCs w:val="23"/>
              </w:rPr>
              <w:t xml:space="preserve">3. år: </w:t>
            </w:r>
          </w:p>
          <w:p w14:paraId="1D33050B" w14:textId="77777777" w:rsidR="003D1201" w:rsidRPr="00A10038" w:rsidRDefault="003D1201" w:rsidP="003D1201">
            <w:pPr>
              <w:rPr>
                <w:rFonts w:eastAsia="Times New Roman" w:cs="Arial"/>
                <w:sz w:val="23"/>
                <w:szCs w:val="23"/>
              </w:rPr>
            </w:pPr>
            <w:r w:rsidRPr="00A10038">
              <w:rPr>
                <w:rFonts w:eastAsia="Times New Roman" w:cs="Arial"/>
                <w:sz w:val="23"/>
                <w:szCs w:val="23"/>
              </w:rPr>
              <w:t>Bedømme og velge neste års tema</w:t>
            </w:r>
          </w:p>
        </w:tc>
        <w:tc>
          <w:tcPr>
            <w:tcW w:w="908" w:type="pct"/>
          </w:tcPr>
          <w:p w14:paraId="4955388F" w14:textId="77777777" w:rsidR="003D1201" w:rsidRPr="00A10038" w:rsidRDefault="003D1201" w:rsidP="003D1201">
            <w:pPr>
              <w:rPr>
                <w:rFonts w:eastAsia="Times New Roman" w:cs="Arial"/>
                <w:sz w:val="23"/>
                <w:szCs w:val="23"/>
              </w:rPr>
            </w:pPr>
            <w:r w:rsidRPr="00A10038">
              <w:rPr>
                <w:rFonts w:eastAsia="Times New Roman" w:cs="Arial"/>
                <w:sz w:val="23"/>
                <w:szCs w:val="23"/>
              </w:rPr>
              <w:t xml:space="preserve">4. år: </w:t>
            </w:r>
          </w:p>
          <w:p w14:paraId="65679D50" w14:textId="77777777" w:rsidR="003D1201" w:rsidRPr="00A10038" w:rsidRDefault="003D1201" w:rsidP="003D1201">
            <w:pPr>
              <w:rPr>
                <w:rFonts w:eastAsia="Times New Roman" w:cs="Arial"/>
                <w:sz w:val="23"/>
                <w:szCs w:val="23"/>
              </w:rPr>
            </w:pPr>
            <w:r w:rsidRPr="00A10038">
              <w:rPr>
                <w:rFonts w:eastAsia="Times New Roman" w:cs="Arial"/>
                <w:sz w:val="23"/>
                <w:szCs w:val="23"/>
              </w:rPr>
              <w:t>Bedømme</w:t>
            </w:r>
          </w:p>
        </w:tc>
        <w:tc>
          <w:tcPr>
            <w:tcW w:w="908" w:type="pct"/>
          </w:tcPr>
          <w:p w14:paraId="530AFE52" w14:textId="77777777" w:rsidR="003D1201" w:rsidRPr="00A10038" w:rsidRDefault="003D1201" w:rsidP="003D1201">
            <w:pPr>
              <w:rPr>
                <w:rFonts w:eastAsia="Times New Roman" w:cs="Arial"/>
                <w:sz w:val="23"/>
                <w:szCs w:val="23"/>
              </w:rPr>
            </w:pPr>
          </w:p>
        </w:tc>
      </w:tr>
      <w:tr w:rsidR="00500130" w:rsidRPr="00A10038" w14:paraId="0922197E" w14:textId="77777777" w:rsidTr="003D1201">
        <w:tc>
          <w:tcPr>
            <w:tcW w:w="460" w:type="pct"/>
          </w:tcPr>
          <w:p w14:paraId="04B0D3DC" w14:textId="77777777" w:rsidR="003D1201" w:rsidRPr="00A10038" w:rsidRDefault="0098504E" w:rsidP="003D1201">
            <w:pPr>
              <w:rPr>
                <w:rFonts w:eastAsia="Times New Roman" w:cs="Arial"/>
                <w:sz w:val="23"/>
                <w:szCs w:val="23"/>
              </w:rPr>
            </w:pPr>
            <w:r w:rsidRPr="00A10038">
              <w:rPr>
                <w:rFonts w:eastAsia="Times New Roman" w:cs="Arial"/>
                <w:sz w:val="23"/>
                <w:szCs w:val="23"/>
              </w:rPr>
              <w:t>Dommer-gruppe</w:t>
            </w:r>
            <w:r w:rsidR="003D1201" w:rsidRPr="00A10038">
              <w:rPr>
                <w:rFonts w:eastAsia="Times New Roman" w:cs="Arial"/>
                <w:sz w:val="23"/>
                <w:szCs w:val="23"/>
              </w:rPr>
              <w:t xml:space="preserve"> C</w:t>
            </w:r>
          </w:p>
        </w:tc>
        <w:tc>
          <w:tcPr>
            <w:tcW w:w="908" w:type="pct"/>
          </w:tcPr>
          <w:p w14:paraId="0EBC4570" w14:textId="77777777" w:rsidR="003D1201" w:rsidRPr="00A10038" w:rsidRDefault="003D1201" w:rsidP="003D1201">
            <w:pPr>
              <w:rPr>
                <w:rFonts w:eastAsia="Times New Roman" w:cs="Arial"/>
                <w:sz w:val="23"/>
                <w:szCs w:val="23"/>
              </w:rPr>
            </w:pPr>
          </w:p>
        </w:tc>
        <w:tc>
          <w:tcPr>
            <w:tcW w:w="908" w:type="pct"/>
          </w:tcPr>
          <w:p w14:paraId="67C09B19" w14:textId="77777777" w:rsidR="003D1201" w:rsidRPr="00A10038" w:rsidRDefault="003D1201" w:rsidP="003D1201">
            <w:pPr>
              <w:rPr>
                <w:rFonts w:eastAsia="Times New Roman" w:cs="Arial"/>
                <w:sz w:val="23"/>
                <w:szCs w:val="23"/>
              </w:rPr>
            </w:pPr>
          </w:p>
        </w:tc>
        <w:tc>
          <w:tcPr>
            <w:tcW w:w="908" w:type="pct"/>
          </w:tcPr>
          <w:p w14:paraId="630AFDE0" w14:textId="77777777" w:rsidR="003D1201" w:rsidRPr="00A10038" w:rsidRDefault="003D1201" w:rsidP="003D1201">
            <w:pPr>
              <w:rPr>
                <w:rFonts w:eastAsia="Times New Roman" w:cs="Arial"/>
                <w:sz w:val="23"/>
                <w:szCs w:val="23"/>
              </w:rPr>
            </w:pPr>
          </w:p>
        </w:tc>
        <w:tc>
          <w:tcPr>
            <w:tcW w:w="908" w:type="pct"/>
          </w:tcPr>
          <w:p w14:paraId="37BA5484" w14:textId="77777777" w:rsidR="00500130" w:rsidRPr="00A10038" w:rsidRDefault="003D1201" w:rsidP="003D1201">
            <w:pPr>
              <w:rPr>
                <w:rFonts w:eastAsia="Times New Roman" w:cs="Arial"/>
                <w:sz w:val="23"/>
                <w:szCs w:val="23"/>
              </w:rPr>
            </w:pPr>
            <w:r w:rsidRPr="00A10038">
              <w:rPr>
                <w:rFonts w:eastAsia="Times New Roman" w:cs="Arial"/>
                <w:sz w:val="23"/>
                <w:szCs w:val="23"/>
              </w:rPr>
              <w:t xml:space="preserve">1. år: </w:t>
            </w:r>
          </w:p>
          <w:p w14:paraId="02491324" w14:textId="77777777" w:rsidR="003D1201" w:rsidRPr="00A10038" w:rsidRDefault="003D1201" w:rsidP="003D1201">
            <w:pPr>
              <w:rPr>
                <w:rFonts w:eastAsia="Times New Roman" w:cs="Arial"/>
                <w:sz w:val="23"/>
                <w:szCs w:val="23"/>
              </w:rPr>
            </w:pPr>
            <w:r w:rsidRPr="00A10038">
              <w:rPr>
                <w:rFonts w:eastAsia="Times New Roman" w:cs="Arial"/>
                <w:sz w:val="23"/>
                <w:szCs w:val="23"/>
              </w:rPr>
              <w:t>Velge neste års tema</w:t>
            </w:r>
          </w:p>
        </w:tc>
        <w:tc>
          <w:tcPr>
            <w:tcW w:w="908" w:type="pct"/>
          </w:tcPr>
          <w:p w14:paraId="486FEE9F" w14:textId="77777777" w:rsidR="003D1201" w:rsidRPr="00A10038" w:rsidRDefault="003D1201" w:rsidP="003D1201">
            <w:pPr>
              <w:rPr>
                <w:rFonts w:eastAsia="Times New Roman" w:cs="Arial"/>
                <w:sz w:val="23"/>
                <w:szCs w:val="23"/>
              </w:rPr>
            </w:pPr>
            <w:r w:rsidRPr="00A10038">
              <w:rPr>
                <w:rFonts w:eastAsia="Times New Roman" w:cs="Arial"/>
                <w:sz w:val="23"/>
                <w:szCs w:val="23"/>
              </w:rPr>
              <w:t>2. år: Bedømme og velge neste års tema</w:t>
            </w:r>
          </w:p>
        </w:tc>
      </w:tr>
    </w:tbl>
    <w:p w14:paraId="7C38A513" w14:textId="41F2C3CC" w:rsidR="00B4593C" w:rsidRPr="00A10038" w:rsidRDefault="0026095E" w:rsidP="003D1201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Dommergruppen</w:t>
      </w:r>
      <w:r w:rsidR="00B4593C" w:rsidRPr="00A10038">
        <w:rPr>
          <w:rFonts w:cs="Arial"/>
          <w:sz w:val="23"/>
          <w:szCs w:val="23"/>
        </w:rPr>
        <w:t xml:space="preserve"> bistås av en </w:t>
      </w:r>
      <w:r w:rsidR="0045484B">
        <w:rPr>
          <w:rFonts w:cs="Arial"/>
          <w:sz w:val="23"/>
          <w:szCs w:val="23"/>
        </w:rPr>
        <w:t>dommer</w:t>
      </w:r>
      <w:r w:rsidR="00B4593C" w:rsidRPr="00A10038">
        <w:rPr>
          <w:rFonts w:cs="Arial"/>
          <w:sz w:val="23"/>
          <w:szCs w:val="23"/>
        </w:rPr>
        <w:t>sekretær oppnevnt av styret</w:t>
      </w:r>
      <w:r w:rsidR="00FF5793" w:rsidRPr="00A10038">
        <w:rPr>
          <w:rFonts w:cs="Arial"/>
          <w:sz w:val="23"/>
          <w:szCs w:val="23"/>
        </w:rPr>
        <w:t xml:space="preserve">. </w:t>
      </w:r>
    </w:p>
    <w:p w14:paraId="2421D3D9" w14:textId="77777777" w:rsidR="00D76346" w:rsidRPr="00A10038" w:rsidRDefault="00D76346" w:rsidP="003D1201">
      <w:pPr>
        <w:tabs>
          <w:tab w:val="left" w:pos="378"/>
        </w:tabs>
        <w:rPr>
          <w:rFonts w:eastAsia="Times New Roman" w:cs="Arial"/>
          <w:color w:val="444444"/>
          <w:sz w:val="23"/>
          <w:szCs w:val="23"/>
        </w:rPr>
      </w:pPr>
    </w:p>
    <w:p w14:paraId="40C8EEBE" w14:textId="77777777" w:rsidR="00B4593C" w:rsidRPr="00A10038" w:rsidRDefault="005D76AB" w:rsidP="003D1201">
      <w:pPr>
        <w:pStyle w:val="Overskrift1"/>
        <w:spacing w:before="0"/>
        <w:ind w:left="0" w:firstLine="0"/>
        <w:rPr>
          <w:rFonts w:eastAsiaTheme="minorHAnsi" w:cs="Arial"/>
          <w:sz w:val="23"/>
          <w:szCs w:val="23"/>
        </w:rPr>
      </w:pPr>
      <w:r w:rsidRPr="00A10038">
        <w:rPr>
          <w:rFonts w:eastAsiaTheme="minorHAnsi" w:cs="Arial"/>
          <w:sz w:val="23"/>
          <w:szCs w:val="23"/>
        </w:rPr>
        <w:t>Offentliggjøring</w:t>
      </w:r>
    </w:p>
    <w:p w14:paraId="777BD0BA" w14:textId="48309D38" w:rsidR="00500130" w:rsidRPr="00A10038" w:rsidRDefault="00B4593C" w:rsidP="00500130">
      <w:pPr>
        <w:rPr>
          <w:rFonts w:cs="Arial"/>
          <w:sz w:val="23"/>
          <w:szCs w:val="23"/>
        </w:rPr>
      </w:pPr>
      <w:r w:rsidRPr="00A10038">
        <w:rPr>
          <w:rFonts w:cs="Arial"/>
          <w:sz w:val="23"/>
          <w:szCs w:val="23"/>
        </w:rPr>
        <w:t xml:space="preserve">Konkurransetema i </w:t>
      </w:r>
      <w:proofErr w:type="spellStart"/>
      <w:r w:rsidRPr="00A10038">
        <w:rPr>
          <w:rFonts w:cs="Arial"/>
          <w:sz w:val="23"/>
          <w:szCs w:val="23"/>
        </w:rPr>
        <w:t>NQFs</w:t>
      </w:r>
      <w:proofErr w:type="spellEnd"/>
      <w:r w:rsidRPr="00A10038">
        <w:rPr>
          <w:rFonts w:cs="Arial"/>
          <w:sz w:val="23"/>
          <w:szCs w:val="23"/>
        </w:rPr>
        <w:t xml:space="preserve"> regi skal gjøres kjent for alle </w:t>
      </w:r>
      <w:r w:rsidR="0026095E">
        <w:rPr>
          <w:rFonts w:cs="Arial"/>
          <w:sz w:val="23"/>
          <w:szCs w:val="23"/>
        </w:rPr>
        <w:t>i</w:t>
      </w:r>
      <w:r w:rsidRPr="00A10038">
        <w:rPr>
          <w:rFonts w:cs="Arial"/>
          <w:sz w:val="23"/>
          <w:szCs w:val="23"/>
        </w:rPr>
        <w:t xml:space="preserve"> sosiale medi</w:t>
      </w:r>
      <w:r w:rsidR="0026095E">
        <w:rPr>
          <w:rFonts w:cs="Arial"/>
          <w:sz w:val="23"/>
          <w:szCs w:val="23"/>
        </w:rPr>
        <w:t>er</w:t>
      </w:r>
      <w:r w:rsidRPr="00A10038">
        <w:rPr>
          <w:rFonts w:cs="Arial"/>
          <w:sz w:val="23"/>
          <w:szCs w:val="23"/>
        </w:rPr>
        <w:t xml:space="preserve"> så snart de er gjort kjent for medlemmene</w:t>
      </w:r>
      <w:r w:rsidR="00500130" w:rsidRPr="00A10038">
        <w:rPr>
          <w:rFonts w:cs="Arial"/>
          <w:sz w:val="23"/>
          <w:szCs w:val="23"/>
        </w:rPr>
        <w:t xml:space="preserve"> i forbindelse med årsmøtet, eller eventuelt ved annet arrangement. </w:t>
      </w:r>
    </w:p>
    <w:p w14:paraId="64036A60" w14:textId="4E09D58E" w:rsidR="00500130" w:rsidRPr="00A10038" w:rsidRDefault="00B4593C" w:rsidP="00500130">
      <w:pPr>
        <w:rPr>
          <w:rFonts w:cs="Arial"/>
          <w:color w:val="FF0000"/>
          <w:sz w:val="23"/>
          <w:szCs w:val="23"/>
        </w:rPr>
      </w:pPr>
      <w:r w:rsidRPr="00A10038">
        <w:rPr>
          <w:rFonts w:cs="Arial"/>
          <w:sz w:val="23"/>
          <w:szCs w:val="23"/>
        </w:rPr>
        <w:t>Etter</w:t>
      </w:r>
      <w:r w:rsidR="00500130" w:rsidRPr="00A10038">
        <w:rPr>
          <w:rFonts w:cs="Arial"/>
          <w:sz w:val="23"/>
          <w:szCs w:val="23"/>
        </w:rPr>
        <w:t xml:space="preserve"> å</w:t>
      </w:r>
      <w:r w:rsidRPr="00A10038">
        <w:rPr>
          <w:rFonts w:cs="Arial"/>
          <w:sz w:val="23"/>
          <w:szCs w:val="23"/>
        </w:rPr>
        <w:t xml:space="preserve">rsmøtet legges konkurransens tema med frister ut på </w:t>
      </w:r>
      <w:hyperlink r:id="rId8" w:history="1">
        <w:r w:rsidRPr="00A10038">
          <w:rPr>
            <w:rFonts w:cs="Arial"/>
            <w:color w:val="000000"/>
            <w:sz w:val="23"/>
            <w:szCs w:val="23"/>
          </w:rPr>
          <w:t>www.nqf.no</w:t>
        </w:r>
      </w:hyperlink>
      <w:r w:rsidRPr="00A10038">
        <w:rPr>
          <w:rFonts w:cs="Arial"/>
          <w:sz w:val="23"/>
          <w:szCs w:val="23"/>
        </w:rPr>
        <w:t xml:space="preserve"> innen</w:t>
      </w:r>
      <w:r w:rsidR="00500130" w:rsidRPr="00A10038">
        <w:rPr>
          <w:rFonts w:cs="Arial"/>
          <w:sz w:val="23"/>
          <w:szCs w:val="23"/>
        </w:rPr>
        <w:t xml:space="preserve"> to uker. En fullstendig invitasjon til konkurransen legges ut på </w:t>
      </w:r>
      <w:r w:rsidR="0026095E">
        <w:rPr>
          <w:rFonts w:cs="Arial"/>
          <w:sz w:val="23"/>
          <w:szCs w:val="23"/>
        </w:rPr>
        <w:t>samme sted</w:t>
      </w:r>
      <w:r w:rsidR="00500130" w:rsidRPr="00A10038">
        <w:rPr>
          <w:rFonts w:cs="Arial"/>
          <w:sz w:val="23"/>
          <w:szCs w:val="23"/>
        </w:rPr>
        <w:t xml:space="preserve"> så snart den er klar og trykkes i </w:t>
      </w:r>
      <w:r w:rsidR="0026095E">
        <w:rPr>
          <w:rFonts w:cs="Arial"/>
          <w:sz w:val="23"/>
          <w:szCs w:val="23"/>
        </w:rPr>
        <w:t xml:space="preserve">neste utgave av </w:t>
      </w:r>
      <w:r w:rsidR="00500130" w:rsidRPr="00A10038">
        <w:rPr>
          <w:rFonts w:cs="Arial"/>
          <w:sz w:val="23"/>
          <w:szCs w:val="23"/>
        </w:rPr>
        <w:t>Norsk Quilteblad. Invitasjonen gjentas i blad</w:t>
      </w:r>
      <w:r w:rsidR="0026095E">
        <w:rPr>
          <w:rFonts w:cs="Arial"/>
          <w:sz w:val="23"/>
          <w:szCs w:val="23"/>
        </w:rPr>
        <w:t>et fram til påmeldingsfristen.</w:t>
      </w:r>
      <w:r w:rsidR="00500130" w:rsidRPr="00A10038">
        <w:rPr>
          <w:rFonts w:cs="Arial"/>
          <w:sz w:val="23"/>
          <w:szCs w:val="23"/>
        </w:rPr>
        <w:t xml:space="preserve"> </w:t>
      </w:r>
    </w:p>
    <w:p w14:paraId="7214D9FC" w14:textId="77777777" w:rsidR="00DA3356" w:rsidRPr="00A10038" w:rsidRDefault="00DA3356" w:rsidP="003D1201">
      <w:pPr>
        <w:rPr>
          <w:rFonts w:cs="Arial"/>
          <w:sz w:val="23"/>
          <w:szCs w:val="23"/>
        </w:rPr>
      </w:pPr>
    </w:p>
    <w:p w14:paraId="24FB9514" w14:textId="44122BF4" w:rsidR="00B4593C" w:rsidRPr="00A10038" w:rsidRDefault="00B4593C" w:rsidP="003D1201">
      <w:pPr>
        <w:rPr>
          <w:rFonts w:cs="Arial"/>
          <w:sz w:val="23"/>
          <w:szCs w:val="23"/>
        </w:rPr>
      </w:pPr>
      <w:r w:rsidRPr="00A10038">
        <w:rPr>
          <w:rFonts w:cs="Arial"/>
          <w:sz w:val="23"/>
          <w:szCs w:val="23"/>
        </w:rPr>
        <w:t xml:space="preserve">Bilder av konkurransebidragene legges ut på </w:t>
      </w:r>
      <w:hyperlink r:id="rId9" w:history="1">
        <w:r w:rsidRPr="00A10038">
          <w:rPr>
            <w:rFonts w:cs="Arial"/>
            <w:color w:val="000000"/>
            <w:sz w:val="23"/>
            <w:szCs w:val="23"/>
          </w:rPr>
          <w:t>www.nqf.no</w:t>
        </w:r>
      </w:hyperlink>
      <w:r w:rsidRPr="00A10038">
        <w:rPr>
          <w:rFonts w:cs="Arial"/>
          <w:sz w:val="23"/>
          <w:szCs w:val="23"/>
        </w:rPr>
        <w:t xml:space="preserve"> og </w:t>
      </w:r>
      <w:r w:rsidR="0026095E">
        <w:rPr>
          <w:rFonts w:cs="Arial"/>
          <w:sz w:val="23"/>
          <w:szCs w:val="23"/>
        </w:rPr>
        <w:t xml:space="preserve">eventuelt i </w:t>
      </w:r>
      <w:r w:rsidRPr="00A10038">
        <w:rPr>
          <w:rFonts w:cs="Arial"/>
          <w:sz w:val="23"/>
          <w:szCs w:val="23"/>
        </w:rPr>
        <w:t>sosiale medi</w:t>
      </w:r>
      <w:r w:rsidR="0026095E">
        <w:rPr>
          <w:rFonts w:cs="Arial"/>
          <w:sz w:val="23"/>
          <w:szCs w:val="23"/>
        </w:rPr>
        <w:t>er</w:t>
      </w:r>
      <w:r w:rsidRPr="00A10038">
        <w:rPr>
          <w:rFonts w:cs="Arial"/>
          <w:sz w:val="23"/>
          <w:szCs w:val="23"/>
        </w:rPr>
        <w:t xml:space="preserve"> så snart som mulig etter offentliggjøring av vinnerne. Disse inneholder navn på bidraget og navn på </w:t>
      </w:r>
      <w:proofErr w:type="spellStart"/>
      <w:r w:rsidRPr="00A10038">
        <w:rPr>
          <w:rFonts w:cs="Arial"/>
          <w:sz w:val="23"/>
          <w:szCs w:val="23"/>
        </w:rPr>
        <w:t>quilteren</w:t>
      </w:r>
      <w:proofErr w:type="spellEnd"/>
      <w:r w:rsidRPr="00A10038">
        <w:rPr>
          <w:rFonts w:cs="Arial"/>
          <w:sz w:val="23"/>
          <w:szCs w:val="23"/>
        </w:rPr>
        <w:t>(e)</w:t>
      </w:r>
      <w:r w:rsidR="005D76AB" w:rsidRPr="00A10038">
        <w:rPr>
          <w:rFonts w:cs="Arial"/>
          <w:sz w:val="23"/>
          <w:szCs w:val="23"/>
        </w:rPr>
        <w:t>.</w:t>
      </w:r>
    </w:p>
    <w:p w14:paraId="6292F5E8" w14:textId="7616F2FF" w:rsidR="00B4593C" w:rsidRPr="00A10038" w:rsidRDefault="00B4593C" w:rsidP="003D1201">
      <w:pPr>
        <w:rPr>
          <w:rFonts w:cs="Arial"/>
          <w:sz w:val="23"/>
          <w:szCs w:val="23"/>
        </w:rPr>
      </w:pPr>
      <w:r w:rsidRPr="00A10038">
        <w:rPr>
          <w:rFonts w:cs="Arial"/>
          <w:sz w:val="23"/>
          <w:szCs w:val="23"/>
        </w:rPr>
        <w:t xml:space="preserve">Konkurransebidragene presenteres i </w:t>
      </w:r>
      <w:r w:rsidR="00AE4649">
        <w:rPr>
          <w:rFonts w:cs="Arial"/>
          <w:sz w:val="23"/>
          <w:szCs w:val="23"/>
        </w:rPr>
        <w:t xml:space="preserve">de neste utgavene av </w:t>
      </w:r>
      <w:r w:rsidRPr="00A10038">
        <w:rPr>
          <w:rFonts w:cs="Arial"/>
          <w:sz w:val="23"/>
          <w:szCs w:val="23"/>
        </w:rPr>
        <w:t>Norsk Quilteblad</w:t>
      </w:r>
      <w:r w:rsidR="00AE4649">
        <w:rPr>
          <w:rFonts w:cs="Arial"/>
          <w:sz w:val="23"/>
          <w:szCs w:val="23"/>
        </w:rPr>
        <w:t xml:space="preserve"> og/eller i egen katalog fra utstillingen</w:t>
      </w:r>
      <w:r w:rsidRPr="00A10038">
        <w:rPr>
          <w:rFonts w:cs="Arial"/>
          <w:sz w:val="23"/>
          <w:szCs w:val="23"/>
        </w:rPr>
        <w:t xml:space="preserve">, da med mer omtale av bidragene og </w:t>
      </w:r>
      <w:proofErr w:type="spellStart"/>
      <w:r w:rsidRPr="00A10038">
        <w:rPr>
          <w:rFonts w:cs="Arial"/>
          <w:sz w:val="23"/>
          <w:szCs w:val="23"/>
        </w:rPr>
        <w:t>quilter</w:t>
      </w:r>
      <w:r w:rsidR="00AE4649">
        <w:rPr>
          <w:rFonts w:cs="Arial"/>
          <w:sz w:val="23"/>
          <w:szCs w:val="23"/>
        </w:rPr>
        <w:t>ne</w:t>
      </w:r>
      <w:proofErr w:type="spellEnd"/>
      <w:r w:rsidR="005D76AB" w:rsidRPr="00A10038">
        <w:rPr>
          <w:rFonts w:cs="Arial"/>
          <w:sz w:val="23"/>
          <w:szCs w:val="23"/>
        </w:rPr>
        <w:t>.</w:t>
      </w:r>
    </w:p>
    <w:p w14:paraId="3AF0B6B9" w14:textId="77777777" w:rsidR="00D76346" w:rsidRPr="00A10038" w:rsidRDefault="00D76346" w:rsidP="003D1201">
      <w:pPr>
        <w:tabs>
          <w:tab w:val="left" w:pos="378"/>
        </w:tabs>
        <w:rPr>
          <w:rFonts w:eastAsia="Times New Roman" w:cs="Arial"/>
          <w:color w:val="444444"/>
          <w:sz w:val="23"/>
          <w:szCs w:val="23"/>
        </w:rPr>
      </w:pPr>
    </w:p>
    <w:p w14:paraId="3F9EB132" w14:textId="77777777" w:rsidR="00B4593C" w:rsidRPr="00A10038" w:rsidRDefault="00B4593C" w:rsidP="003D1201">
      <w:pPr>
        <w:pStyle w:val="Overskrift1"/>
        <w:spacing w:before="0"/>
        <w:ind w:left="0" w:firstLine="0"/>
        <w:rPr>
          <w:rFonts w:eastAsiaTheme="minorHAnsi" w:cs="Arial"/>
          <w:sz w:val="23"/>
          <w:szCs w:val="23"/>
        </w:rPr>
      </w:pPr>
      <w:r w:rsidRPr="00A10038">
        <w:rPr>
          <w:rFonts w:eastAsiaTheme="minorHAnsi" w:cs="Arial"/>
          <w:sz w:val="23"/>
          <w:szCs w:val="23"/>
        </w:rPr>
        <w:lastRenderedPageBreak/>
        <w:t>Krav til konkurransebidraget</w:t>
      </w:r>
    </w:p>
    <w:p w14:paraId="4600AAC6" w14:textId="77777777" w:rsidR="00B4593C" w:rsidRPr="00A10038" w:rsidRDefault="00B4593C" w:rsidP="003D1201">
      <w:pPr>
        <w:rPr>
          <w:rFonts w:cs="Arial"/>
          <w:sz w:val="23"/>
          <w:szCs w:val="23"/>
        </w:rPr>
      </w:pPr>
      <w:r w:rsidRPr="00A10038">
        <w:rPr>
          <w:rFonts w:cs="Arial"/>
          <w:sz w:val="23"/>
          <w:szCs w:val="23"/>
        </w:rPr>
        <w:t xml:space="preserve">I </w:t>
      </w:r>
      <w:proofErr w:type="spellStart"/>
      <w:r w:rsidRPr="00A10038">
        <w:rPr>
          <w:rFonts w:cs="Arial"/>
          <w:sz w:val="23"/>
          <w:szCs w:val="23"/>
        </w:rPr>
        <w:t>NQFs</w:t>
      </w:r>
      <w:proofErr w:type="spellEnd"/>
      <w:r w:rsidRPr="00A10038">
        <w:rPr>
          <w:rFonts w:cs="Arial"/>
          <w:sz w:val="23"/>
          <w:szCs w:val="23"/>
        </w:rPr>
        <w:t xml:space="preserve"> konkurranser kan ikke </w:t>
      </w:r>
      <w:proofErr w:type="gramStart"/>
      <w:r w:rsidRPr="00A10038">
        <w:rPr>
          <w:rFonts w:cs="Arial"/>
          <w:sz w:val="23"/>
          <w:szCs w:val="23"/>
        </w:rPr>
        <w:t>en quilt</w:t>
      </w:r>
      <w:proofErr w:type="gramEnd"/>
      <w:r w:rsidRPr="00A10038">
        <w:rPr>
          <w:rFonts w:cs="Arial"/>
          <w:sz w:val="23"/>
          <w:szCs w:val="23"/>
        </w:rPr>
        <w:t xml:space="preserve"> som tidligere har deltatt i noen konkurranser, eller vært publisert offentlig, delta.</w:t>
      </w:r>
    </w:p>
    <w:p w14:paraId="22A43F14" w14:textId="77777777" w:rsidR="002A3629" w:rsidRPr="00A10038" w:rsidRDefault="002A3629" w:rsidP="003D1201">
      <w:pPr>
        <w:tabs>
          <w:tab w:val="left" w:pos="378"/>
        </w:tabs>
        <w:rPr>
          <w:rFonts w:eastAsia="Times New Roman" w:cs="Arial"/>
          <w:color w:val="444444"/>
          <w:sz w:val="23"/>
          <w:szCs w:val="23"/>
        </w:rPr>
      </w:pPr>
    </w:p>
    <w:p w14:paraId="1214B13E" w14:textId="77777777" w:rsidR="002A3629" w:rsidRPr="00A10038" w:rsidRDefault="002A3629" w:rsidP="00500130">
      <w:pPr>
        <w:pStyle w:val="Overskrift1"/>
        <w:spacing w:before="0"/>
        <w:ind w:left="0" w:firstLine="0"/>
        <w:rPr>
          <w:rFonts w:eastAsia="Times New Roman" w:cs="Arial"/>
          <w:sz w:val="23"/>
          <w:szCs w:val="23"/>
        </w:rPr>
      </w:pPr>
      <w:r w:rsidRPr="00A10038">
        <w:rPr>
          <w:rFonts w:eastAsia="Times New Roman" w:cs="Arial"/>
          <w:sz w:val="23"/>
          <w:szCs w:val="23"/>
        </w:rPr>
        <w:t>Klasser</w:t>
      </w:r>
    </w:p>
    <w:p w14:paraId="3EE05C3C" w14:textId="77777777" w:rsidR="00242C42" w:rsidRPr="00A10038" w:rsidRDefault="00500130" w:rsidP="00500130">
      <w:pPr>
        <w:rPr>
          <w:rFonts w:cs="Arial"/>
          <w:color w:val="FF0000"/>
          <w:sz w:val="23"/>
          <w:szCs w:val="23"/>
        </w:rPr>
      </w:pPr>
      <w:r w:rsidRPr="00A10038">
        <w:rPr>
          <w:rFonts w:cs="Arial"/>
          <w:sz w:val="23"/>
          <w:szCs w:val="23"/>
        </w:rPr>
        <w:t xml:space="preserve">I </w:t>
      </w:r>
      <w:proofErr w:type="spellStart"/>
      <w:r w:rsidRPr="00A10038">
        <w:rPr>
          <w:rFonts w:cs="Arial"/>
          <w:sz w:val="23"/>
          <w:szCs w:val="23"/>
        </w:rPr>
        <w:t>NQFs</w:t>
      </w:r>
      <w:proofErr w:type="spellEnd"/>
      <w:r w:rsidRPr="00A10038">
        <w:rPr>
          <w:rFonts w:cs="Arial"/>
          <w:sz w:val="23"/>
          <w:szCs w:val="23"/>
        </w:rPr>
        <w:t xml:space="preserve"> årlige medlemskonkurranse konkurreres det i fire klasser. </w:t>
      </w:r>
    </w:p>
    <w:p w14:paraId="403F32ED" w14:textId="77777777" w:rsidR="00242C42" w:rsidRPr="00A10038" w:rsidRDefault="00242C42" w:rsidP="003D1201">
      <w:pPr>
        <w:tabs>
          <w:tab w:val="left" w:pos="378"/>
        </w:tabs>
        <w:rPr>
          <w:rFonts w:cs="Arial"/>
          <w:color w:val="444444"/>
          <w:sz w:val="23"/>
          <w:szCs w:val="23"/>
        </w:rPr>
      </w:pPr>
    </w:p>
    <w:p w14:paraId="539192BA" w14:textId="77777777" w:rsidR="001B1E41" w:rsidRPr="00A10038" w:rsidRDefault="001B1E41" w:rsidP="003D1201">
      <w:pPr>
        <w:pStyle w:val="Listeavsnitt"/>
        <w:numPr>
          <w:ilvl w:val="0"/>
          <w:numId w:val="17"/>
        </w:numPr>
        <w:tabs>
          <w:tab w:val="left" w:pos="378"/>
        </w:tabs>
        <w:ind w:left="0" w:firstLine="0"/>
        <w:rPr>
          <w:rFonts w:cs="Arial"/>
          <w:sz w:val="23"/>
          <w:szCs w:val="23"/>
        </w:rPr>
      </w:pPr>
      <w:r w:rsidRPr="00A10038">
        <w:rPr>
          <w:rFonts w:cs="Arial"/>
          <w:sz w:val="23"/>
          <w:szCs w:val="23"/>
        </w:rPr>
        <w:t>Tradisjonell klasse</w:t>
      </w:r>
    </w:p>
    <w:p w14:paraId="12B6C13D" w14:textId="77777777" w:rsidR="001B1E41" w:rsidRPr="00A10038" w:rsidRDefault="001B1E41" w:rsidP="003D1201">
      <w:pPr>
        <w:pStyle w:val="Listeavsnitt"/>
        <w:numPr>
          <w:ilvl w:val="0"/>
          <w:numId w:val="17"/>
        </w:numPr>
        <w:tabs>
          <w:tab w:val="left" w:pos="378"/>
        </w:tabs>
        <w:ind w:left="0" w:firstLine="0"/>
        <w:rPr>
          <w:rFonts w:cs="Arial"/>
          <w:sz w:val="23"/>
          <w:szCs w:val="23"/>
        </w:rPr>
      </w:pPr>
      <w:r w:rsidRPr="00A10038">
        <w:rPr>
          <w:rFonts w:cs="Arial"/>
          <w:sz w:val="23"/>
          <w:szCs w:val="23"/>
        </w:rPr>
        <w:t>Åpen klasse</w:t>
      </w:r>
    </w:p>
    <w:p w14:paraId="08200892" w14:textId="77777777" w:rsidR="001B1E41" w:rsidRPr="00A10038" w:rsidRDefault="001B1E41" w:rsidP="003D1201">
      <w:pPr>
        <w:pStyle w:val="Listeavsnitt"/>
        <w:numPr>
          <w:ilvl w:val="0"/>
          <w:numId w:val="17"/>
        </w:numPr>
        <w:tabs>
          <w:tab w:val="left" w:pos="378"/>
        </w:tabs>
        <w:ind w:left="0" w:firstLine="0"/>
        <w:rPr>
          <w:rFonts w:cs="Arial"/>
          <w:sz w:val="23"/>
          <w:szCs w:val="23"/>
        </w:rPr>
      </w:pPr>
      <w:r w:rsidRPr="00A10038">
        <w:rPr>
          <w:rFonts w:cs="Arial"/>
          <w:sz w:val="23"/>
          <w:szCs w:val="23"/>
        </w:rPr>
        <w:t>Åpen/</w:t>
      </w:r>
      <w:r w:rsidRPr="00A10038">
        <w:rPr>
          <w:rFonts w:cs="Arial"/>
          <w:sz w:val="23"/>
          <w:szCs w:val="23"/>
          <w:lang w:eastAsia="en-US"/>
        </w:rPr>
        <w:t>Tradisjonell klasse for grupper</w:t>
      </w:r>
    </w:p>
    <w:p w14:paraId="4FF5807C" w14:textId="77777777" w:rsidR="001B1E41" w:rsidRPr="00A10038" w:rsidRDefault="001B1E41" w:rsidP="003D1201">
      <w:pPr>
        <w:pStyle w:val="Listeavsnitt"/>
        <w:numPr>
          <w:ilvl w:val="0"/>
          <w:numId w:val="17"/>
        </w:numPr>
        <w:tabs>
          <w:tab w:val="left" w:pos="378"/>
        </w:tabs>
        <w:ind w:left="0" w:firstLine="0"/>
        <w:rPr>
          <w:rFonts w:cs="Arial"/>
          <w:sz w:val="23"/>
          <w:szCs w:val="23"/>
        </w:rPr>
      </w:pPr>
      <w:r w:rsidRPr="00A10038">
        <w:rPr>
          <w:rFonts w:cs="Arial"/>
          <w:sz w:val="23"/>
          <w:szCs w:val="23"/>
          <w:lang w:eastAsia="en-US"/>
        </w:rPr>
        <w:t>Åpen klasse for mindre arbeider</w:t>
      </w:r>
    </w:p>
    <w:p w14:paraId="184EFEC6" w14:textId="77777777" w:rsidR="00D76346" w:rsidRPr="00A10038" w:rsidRDefault="003D1201" w:rsidP="003D1201">
      <w:pPr>
        <w:tabs>
          <w:tab w:val="left" w:pos="378"/>
        </w:tabs>
        <w:rPr>
          <w:rFonts w:eastAsia="Times New Roman" w:cs="Arial"/>
          <w:color w:val="444444"/>
          <w:sz w:val="23"/>
          <w:szCs w:val="23"/>
        </w:rPr>
      </w:pPr>
      <w:r w:rsidRPr="00A10038">
        <w:rPr>
          <w:rFonts w:eastAsia="Times New Roman" w:cs="Arial"/>
          <w:color w:val="444444"/>
          <w:sz w:val="23"/>
          <w:szCs w:val="23"/>
        </w:rPr>
        <w:tab/>
      </w:r>
    </w:p>
    <w:p w14:paraId="2990B0B9" w14:textId="77777777" w:rsidR="001B1E41" w:rsidRPr="00A10038" w:rsidRDefault="001B1E41" w:rsidP="003D1201">
      <w:pPr>
        <w:tabs>
          <w:tab w:val="left" w:pos="378"/>
        </w:tabs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 xml:space="preserve">I klasse 1, 2 og 4 skal hele bidraget (design, trykk el. annen overflatebehandling, </w:t>
      </w:r>
    </w:p>
    <w:p w14:paraId="2ED864ED" w14:textId="77777777" w:rsidR="001B1E41" w:rsidRPr="00A10038" w:rsidRDefault="001B1E41" w:rsidP="003D1201">
      <w:pPr>
        <w:tabs>
          <w:tab w:val="left" w:pos="378"/>
        </w:tabs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 xml:space="preserve">søm og </w:t>
      </w:r>
      <w:proofErr w:type="spellStart"/>
      <w:r w:rsidRPr="00A10038">
        <w:rPr>
          <w:rFonts w:cs="Arial"/>
          <w:sz w:val="23"/>
          <w:szCs w:val="23"/>
          <w:lang w:eastAsia="en-US"/>
        </w:rPr>
        <w:t>quilting</w:t>
      </w:r>
      <w:proofErr w:type="spellEnd"/>
      <w:r w:rsidRPr="00A10038">
        <w:rPr>
          <w:rFonts w:cs="Arial"/>
          <w:sz w:val="23"/>
          <w:szCs w:val="23"/>
          <w:lang w:eastAsia="en-US"/>
        </w:rPr>
        <w:t>) være gjort av en og samme person.</w:t>
      </w:r>
    </w:p>
    <w:p w14:paraId="3EA4A905" w14:textId="77777777" w:rsidR="001B1E41" w:rsidRPr="00A10038" w:rsidRDefault="001B1E41" w:rsidP="003D1201">
      <w:pPr>
        <w:tabs>
          <w:tab w:val="left" w:pos="392"/>
        </w:tabs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>Klasse 3 er for alle bidrag laget av to eller flere personer. På registrerings-skjemaet må det tydelig gå fram hvem som har bidratt med hva.</w:t>
      </w:r>
    </w:p>
    <w:p w14:paraId="4DF50540" w14:textId="6D40BE85" w:rsidR="00E50E98" w:rsidRPr="00A10038" w:rsidRDefault="001B1E41" w:rsidP="003D1201">
      <w:pPr>
        <w:tabs>
          <w:tab w:val="left" w:pos="392"/>
        </w:tabs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 xml:space="preserve">Innsender velger selv klasse ved påmelding. Hvis </w:t>
      </w:r>
      <w:r w:rsidR="00AE4649">
        <w:rPr>
          <w:rFonts w:cs="Arial"/>
          <w:sz w:val="23"/>
          <w:szCs w:val="23"/>
          <w:lang w:eastAsia="en-US"/>
        </w:rPr>
        <w:t>dommerne</w:t>
      </w:r>
      <w:r w:rsidRPr="00A10038">
        <w:rPr>
          <w:rFonts w:cs="Arial"/>
          <w:sz w:val="23"/>
          <w:szCs w:val="23"/>
          <w:lang w:eastAsia="en-US"/>
        </w:rPr>
        <w:t xml:space="preserve"> ser at et bidrag med </w:t>
      </w:r>
    </w:p>
    <w:p w14:paraId="4BD73952" w14:textId="77659CA5" w:rsidR="00E50E98" w:rsidRPr="00A10038" w:rsidRDefault="001B1E41" w:rsidP="003D1201">
      <w:pPr>
        <w:tabs>
          <w:tab w:val="left" w:pos="392"/>
        </w:tabs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 xml:space="preserve">fordel kan </w:t>
      </w:r>
      <w:r w:rsidR="00AE4649">
        <w:rPr>
          <w:rFonts w:cs="Arial"/>
          <w:sz w:val="23"/>
          <w:szCs w:val="23"/>
          <w:lang w:eastAsia="en-US"/>
        </w:rPr>
        <w:t>bedømmes</w:t>
      </w:r>
      <w:r w:rsidRPr="00A10038">
        <w:rPr>
          <w:rFonts w:cs="Arial"/>
          <w:sz w:val="23"/>
          <w:szCs w:val="23"/>
          <w:lang w:eastAsia="en-US"/>
        </w:rPr>
        <w:t xml:space="preserve"> i en annen klasse kan de flytte </w:t>
      </w:r>
      <w:proofErr w:type="spellStart"/>
      <w:r w:rsidRPr="00A10038">
        <w:rPr>
          <w:rFonts w:cs="Arial"/>
          <w:sz w:val="23"/>
          <w:szCs w:val="23"/>
          <w:lang w:eastAsia="en-US"/>
        </w:rPr>
        <w:t>quilten</w:t>
      </w:r>
      <w:proofErr w:type="spellEnd"/>
      <w:r w:rsidRPr="00A10038">
        <w:rPr>
          <w:rFonts w:cs="Arial"/>
          <w:sz w:val="23"/>
          <w:szCs w:val="23"/>
          <w:lang w:eastAsia="en-US"/>
        </w:rPr>
        <w:t xml:space="preserve">, forutsatt at </w:t>
      </w:r>
    </w:p>
    <w:p w14:paraId="1ABEED29" w14:textId="43B208E3" w:rsidR="001B1E41" w:rsidRPr="00A10038" w:rsidRDefault="001B1E41" w:rsidP="003D1201">
      <w:pPr>
        <w:tabs>
          <w:tab w:val="left" w:pos="392"/>
        </w:tabs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 xml:space="preserve">innsenderen har godkjent slik flytting på </w:t>
      </w:r>
      <w:r w:rsidR="00AE4649">
        <w:rPr>
          <w:rFonts w:cs="Arial"/>
          <w:sz w:val="23"/>
          <w:szCs w:val="23"/>
          <w:lang w:eastAsia="en-US"/>
        </w:rPr>
        <w:t>registrerings-</w:t>
      </w:r>
      <w:r w:rsidRPr="00A10038">
        <w:rPr>
          <w:rFonts w:cs="Arial"/>
          <w:sz w:val="23"/>
          <w:szCs w:val="23"/>
          <w:lang w:eastAsia="en-US"/>
        </w:rPr>
        <w:t>skjemaet.</w:t>
      </w:r>
    </w:p>
    <w:p w14:paraId="299D06BA" w14:textId="0194DCC5" w:rsidR="001B1E41" w:rsidRPr="00A10038" w:rsidRDefault="001B1E41" w:rsidP="003D1201">
      <w:pPr>
        <w:tabs>
          <w:tab w:val="left" w:pos="392"/>
        </w:tabs>
        <w:rPr>
          <w:rFonts w:cs="Arial"/>
          <w:sz w:val="23"/>
          <w:szCs w:val="23"/>
        </w:rPr>
      </w:pPr>
      <w:r w:rsidRPr="00A10038">
        <w:rPr>
          <w:rFonts w:cs="Arial"/>
          <w:sz w:val="23"/>
          <w:szCs w:val="23"/>
        </w:rPr>
        <w:t xml:space="preserve">Det må være minst åtte bidrag i hver klasse for at disse skal </w:t>
      </w:r>
      <w:r w:rsidR="00AE4649">
        <w:rPr>
          <w:rFonts w:cs="Arial"/>
          <w:sz w:val="23"/>
          <w:szCs w:val="23"/>
        </w:rPr>
        <w:t>bedømmes</w:t>
      </w:r>
      <w:r w:rsidRPr="00A10038">
        <w:rPr>
          <w:rFonts w:cs="Arial"/>
          <w:sz w:val="23"/>
          <w:szCs w:val="23"/>
        </w:rPr>
        <w:t>.</w:t>
      </w:r>
    </w:p>
    <w:p w14:paraId="0817D654" w14:textId="51F1496E" w:rsidR="001B1E41" w:rsidRPr="00A10038" w:rsidRDefault="001B1E41" w:rsidP="003D1201">
      <w:pPr>
        <w:tabs>
          <w:tab w:val="left" w:pos="392"/>
        </w:tabs>
        <w:rPr>
          <w:rFonts w:cs="Arial"/>
          <w:sz w:val="23"/>
          <w:szCs w:val="23"/>
        </w:rPr>
      </w:pPr>
      <w:r w:rsidRPr="00A10038">
        <w:rPr>
          <w:rFonts w:cs="Arial"/>
          <w:sz w:val="23"/>
          <w:szCs w:val="23"/>
        </w:rPr>
        <w:t>Ved færre bidrag</w:t>
      </w:r>
      <w:r w:rsidR="00F77F93" w:rsidRPr="00A10038">
        <w:rPr>
          <w:rFonts w:cs="Arial"/>
          <w:sz w:val="23"/>
          <w:szCs w:val="23"/>
        </w:rPr>
        <w:t xml:space="preserve"> kan </w:t>
      </w:r>
      <w:r w:rsidR="00AE4649">
        <w:rPr>
          <w:rFonts w:cs="Arial"/>
          <w:sz w:val="23"/>
          <w:szCs w:val="23"/>
        </w:rPr>
        <w:t>dommerne</w:t>
      </w:r>
      <w:r w:rsidR="00F77F93" w:rsidRPr="00A10038">
        <w:rPr>
          <w:rFonts w:cs="Arial"/>
          <w:sz w:val="23"/>
          <w:szCs w:val="23"/>
        </w:rPr>
        <w:t xml:space="preserve"> velge å gi 1. og ev.</w:t>
      </w:r>
      <w:r w:rsidRPr="00A10038">
        <w:rPr>
          <w:rFonts w:cs="Arial"/>
          <w:sz w:val="23"/>
          <w:szCs w:val="23"/>
        </w:rPr>
        <w:t xml:space="preserve"> 2.</w:t>
      </w:r>
      <w:r w:rsidR="00F77F93" w:rsidRPr="00A10038">
        <w:rPr>
          <w:rFonts w:cs="Arial"/>
          <w:sz w:val="23"/>
          <w:szCs w:val="23"/>
        </w:rPr>
        <w:t xml:space="preserve"> </w:t>
      </w:r>
      <w:r w:rsidRPr="00A10038">
        <w:rPr>
          <w:rFonts w:cs="Arial"/>
          <w:sz w:val="23"/>
          <w:szCs w:val="23"/>
        </w:rPr>
        <w:t>plass dersom det er en eller to quilter som utmerker seg særskilt.</w:t>
      </w:r>
    </w:p>
    <w:p w14:paraId="1586164E" w14:textId="77777777" w:rsidR="00E50E98" w:rsidRPr="00A10038" w:rsidRDefault="00E50E98" w:rsidP="003D1201">
      <w:pPr>
        <w:tabs>
          <w:tab w:val="left" w:pos="392"/>
        </w:tabs>
        <w:rPr>
          <w:rFonts w:cs="Arial"/>
          <w:sz w:val="23"/>
          <w:szCs w:val="23"/>
        </w:rPr>
      </w:pPr>
    </w:p>
    <w:p w14:paraId="20EE38DA" w14:textId="775464E2" w:rsidR="00245DBA" w:rsidRPr="00245DBA" w:rsidRDefault="00AA509E" w:rsidP="00245DBA">
      <w:pPr>
        <w:pStyle w:val="Overskrift1"/>
        <w:spacing w:before="0"/>
        <w:ind w:left="0" w:firstLine="0"/>
        <w:rPr>
          <w:rFonts w:eastAsia="Times New Roman" w:cs="Arial"/>
          <w:sz w:val="23"/>
          <w:szCs w:val="23"/>
        </w:rPr>
      </w:pPr>
      <w:r w:rsidRPr="00A10038">
        <w:rPr>
          <w:rFonts w:eastAsia="Times New Roman" w:cs="Arial"/>
          <w:sz w:val="23"/>
          <w:szCs w:val="23"/>
        </w:rPr>
        <w:t>Størrelser</w:t>
      </w:r>
    </w:p>
    <w:p w14:paraId="63025A6B" w14:textId="77777777" w:rsidR="00B4593C" w:rsidRPr="00A10038" w:rsidRDefault="00AA509E" w:rsidP="003D1201">
      <w:pPr>
        <w:tabs>
          <w:tab w:val="left" w:pos="364"/>
        </w:tabs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u w:val="single"/>
          <w:lang w:eastAsia="en-US"/>
        </w:rPr>
        <w:t>Klasse 1, 2 og 3</w:t>
      </w:r>
    </w:p>
    <w:p w14:paraId="6C53AA49" w14:textId="77777777" w:rsidR="00AA509E" w:rsidRPr="00A10038" w:rsidRDefault="00AA509E" w:rsidP="003D1201">
      <w:pPr>
        <w:tabs>
          <w:tab w:val="left" w:pos="709"/>
        </w:tabs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>Konkurransebidraget skal være innenfor disse størrelsene:</w:t>
      </w:r>
    </w:p>
    <w:p w14:paraId="60B8B68B" w14:textId="77777777" w:rsidR="00AA509E" w:rsidRPr="00A10038" w:rsidRDefault="00AA509E" w:rsidP="003D1201">
      <w:pPr>
        <w:tabs>
          <w:tab w:val="left" w:pos="709"/>
        </w:tabs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>Maksimum 150 cm x 220 cm</w:t>
      </w:r>
    </w:p>
    <w:p w14:paraId="293FCE6F" w14:textId="00EE653E" w:rsidR="00AA509E" w:rsidRPr="00A10038" w:rsidRDefault="00AA509E" w:rsidP="003D1201">
      <w:pPr>
        <w:tabs>
          <w:tab w:val="left" w:pos="709"/>
        </w:tabs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>Minimum 0,</w:t>
      </w:r>
      <w:r w:rsidR="00245DBA">
        <w:rPr>
          <w:rFonts w:cs="Arial"/>
          <w:sz w:val="23"/>
          <w:szCs w:val="23"/>
          <w:lang w:eastAsia="en-US"/>
        </w:rPr>
        <w:t>40</w:t>
      </w:r>
      <w:r w:rsidRPr="00A10038">
        <w:rPr>
          <w:rFonts w:cs="Arial"/>
          <w:sz w:val="23"/>
          <w:szCs w:val="23"/>
          <w:lang w:eastAsia="en-US"/>
        </w:rPr>
        <w:t xml:space="preserve"> m</w:t>
      </w:r>
      <w:r w:rsidRPr="00A10038">
        <w:rPr>
          <w:rFonts w:cs="Arial"/>
          <w:sz w:val="23"/>
          <w:szCs w:val="23"/>
          <w:vertAlign w:val="superscript"/>
          <w:lang w:eastAsia="en-US"/>
        </w:rPr>
        <w:t>2</w:t>
      </w:r>
      <w:r w:rsidRPr="00A10038">
        <w:rPr>
          <w:rFonts w:cs="Arial"/>
          <w:sz w:val="23"/>
          <w:szCs w:val="23"/>
          <w:lang w:eastAsia="en-US"/>
        </w:rPr>
        <w:t xml:space="preserve"> som f.eks. er:</w:t>
      </w:r>
    </w:p>
    <w:p w14:paraId="0FDF4D4C" w14:textId="1232E5BE" w:rsidR="00AA509E" w:rsidRPr="00A10038" w:rsidRDefault="00AA509E" w:rsidP="003D1201">
      <w:pPr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 xml:space="preserve">– </w:t>
      </w:r>
      <w:r w:rsidR="00245DBA">
        <w:rPr>
          <w:rFonts w:cs="Arial"/>
          <w:sz w:val="23"/>
          <w:szCs w:val="23"/>
          <w:lang w:eastAsia="en-US"/>
        </w:rPr>
        <w:t>ca. 63</w:t>
      </w:r>
      <w:r w:rsidRPr="00A10038">
        <w:rPr>
          <w:rFonts w:cs="Arial"/>
          <w:sz w:val="23"/>
          <w:szCs w:val="23"/>
          <w:lang w:eastAsia="en-US"/>
        </w:rPr>
        <w:t xml:space="preserve"> cm x </w:t>
      </w:r>
      <w:r w:rsidR="00245DBA">
        <w:rPr>
          <w:rFonts w:cs="Arial"/>
          <w:sz w:val="23"/>
          <w:szCs w:val="23"/>
          <w:lang w:eastAsia="en-US"/>
        </w:rPr>
        <w:t>63</w:t>
      </w:r>
      <w:r w:rsidRPr="00A10038">
        <w:rPr>
          <w:rFonts w:cs="Arial"/>
          <w:sz w:val="23"/>
          <w:szCs w:val="23"/>
          <w:lang w:eastAsia="en-US"/>
        </w:rPr>
        <w:t xml:space="preserve"> cm</w:t>
      </w:r>
    </w:p>
    <w:p w14:paraId="77F8493D" w14:textId="05B17116" w:rsidR="00AA509E" w:rsidRPr="00A10038" w:rsidRDefault="00AA509E" w:rsidP="003D1201">
      <w:pPr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 xml:space="preserve">– </w:t>
      </w:r>
      <w:r w:rsidR="00245DBA">
        <w:rPr>
          <w:rFonts w:cs="Arial"/>
          <w:sz w:val="23"/>
          <w:szCs w:val="23"/>
          <w:lang w:eastAsia="en-US"/>
        </w:rPr>
        <w:t>40</w:t>
      </w:r>
      <w:r w:rsidRPr="00A10038">
        <w:rPr>
          <w:rFonts w:cs="Arial"/>
          <w:sz w:val="23"/>
          <w:szCs w:val="23"/>
          <w:lang w:eastAsia="en-US"/>
        </w:rPr>
        <w:t xml:space="preserve"> cm x 100 cm</w:t>
      </w:r>
    </w:p>
    <w:p w14:paraId="0B1E9A01" w14:textId="77777777" w:rsidR="00AA509E" w:rsidRPr="00A10038" w:rsidRDefault="00AA509E" w:rsidP="003D1201">
      <w:pPr>
        <w:rPr>
          <w:rFonts w:cs="Arial"/>
          <w:sz w:val="23"/>
          <w:szCs w:val="23"/>
          <w:lang w:eastAsia="en-US"/>
        </w:rPr>
      </w:pPr>
    </w:p>
    <w:p w14:paraId="3006E11F" w14:textId="77777777" w:rsidR="00AA509E" w:rsidRPr="00A10038" w:rsidRDefault="00AA509E" w:rsidP="003D1201">
      <w:pPr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u w:val="single"/>
          <w:lang w:eastAsia="en-US"/>
        </w:rPr>
        <w:t>Klasse 4</w:t>
      </w:r>
    </w:p>
    <w:p w14:paraId="12F7240D" w14:textId="387DBDC1" w:rsidR="00AA509E" w:rsidRPr="00A10038" w:rsidRDefault="00AA509E" w:rsidP="003D1201">
      <w:pPr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>Maksimum 0,40 m</w:t>
      </w:r>
      <w:r w:rsidRPr="00A10038">
        <w:rPr>
          <w:rFonts w:cs="Arial"/>
          <w:sz w:val="23"/>
          <w:szCs w:val="23"/>
          <w:vertAlign w:val="superscript"/>
          <w:lang w:eastAsia="en-US"/>
        </w:rPr>
        <w:t>2</w:t>
      </w:r>
      <w:r w:rsidR="007A77DE" w:rsidRPr="00A10038">
        <w:rPr>
          <w:rFonts w:cs="Arial"/>
          <w:sz w:val="23"/>
          <w:szCs w:val="23"/>
          <w:lang w:eastAsia="en-US"/>
        </w:rPr>
        <w:t xml:space="preserve"> som f.eks. er</w:t>
      </w:r>
      <w:r w:rsidRPr="00A10038">
        <w:rPr>
          <w:rFonts w:cs="Arial"/>
          <w:sz w:val="23"/>
          <w:szCs w:val="23"/>
          <w:lang w:eastAsia="en-US"/>
        </w:rPr>
        <w:t>:</w:t>
      </w:r>
    </w:p>
    <w:p w14:paraId="2E2ECCA2" w14:textId="3E882943" w:rsidR="007A77DE" w:rsidRPr="00A10038" w:rsidRDefault="007A77DE" w:rsidP="003D1201">
      <w:pPr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 xml:space="preserve">– </w:t>
      </w:r>
      <w:r w:rsidR="00245DBA">
        <w:rPr>
          <w:rFonts w:cs="Arial"/>
          <w:sz w:val="23"/>
          <w:szCs w:val="23"/>
          <w:lang w:eastAsia="en-US"/>
        </w:rPr>
        <w:t xml:space="preserve">ca. </w:t>
      </w:r>
      <w:r w:rsidRPr="00A10038">
        <w:rPr>
          <w:rFonts w:cs="Arial"/>
          <w:sz w:val="23"/>
          <w:szCs w:val="23"/>
          <w:lang w:eastAsia="en-US"/>
        </w:rPr>
        <w:t>63 cm x 63 cm</w:t>
      </w:r>
    </w:p>
    <w:p w14:paraId="546D2862" w14:textId="77777777" w:rsidR="007A77DE" w:rsidRPr="00A10038" w:rsidRDefault="007A77DE" w:rsidP="003D1201">
      <w:pPr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>– 40 cm x 100 cm</w:t>
      </w:r>
    </w:p>
    <w:p w14:paraId="7AB32704" w14:textId="77777777" w:rsidR="007A77DE" w:rsidRPr="00A10038" w:rsidRDefault="007A77DE" w:rsidP="003D1201">
      <w:pPr>
        <w:rPr>
          <w:rFonts w:cs="Arial"/>
          <w:sz w:val="23"/>
          <w:szCs w:val="23"/>
          <w:lang w:eastAsia="en-US"/>
        </w:rPr>
      </w:pPr>
    </w:p>
    <w:p w14:paraId="45ECC87A" w14:textId="6B3D082B" w:rsidR="007A77DE" w:rsidRPr="00A10038" w:rsidRDefault="007A77DE" w:rsidP="003D1201">
      <w:pPr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>Minimum 0,</w:t>
      </w:r>
      <w:r w:rsidR="00287FF8">
        <w:rPr>
          <w:rFonts w:cs="Arial"/>
          <w:sz w:val="23"/>
          <w:szCs w:val="23"/>
          <w:lang w:eastAsia="en-US"/>
        </w:rPr>
        <w:t>0</w:t>
      </w:r>
      <w:r w:rsidRPr="00A10038">
        <w:rPr>
          <w:rFonts w:cs="Arial"/>
          <w:sz w:val="23"/>
          <w:szCs w:val="23"/>
          <w:lang w:eastAsia="en-US"/>
        </w:rPr>
        <w:t>5 m</w:t>
      </w:r>
      <w:r w:rsidRPr="00A10038">
        <w:rPr>
          <w:rFonts w:cs="Arial"/>
          <w:sz w:val="23"/>
          <w:szCs w:val="23"/>
          <w:vertAlign w:val="superscript"/>
          <w:lang w:eastAsia="en-US"/>
        </w:rPr>
        <w:t>2</w:t>
      </w:r>
      <w:r w:rsidRPr="00A10038">
        <w:rPr>
          <w:rFonts w:cs="Arial"/>
          <w:sz w:val="23"/>
          <w:szCs w:val="23"/>
          <w:lang w:eastAsia="en-US"/>
        </w:rPr>
        <w:t xml:space="preserve"> som f.eks. er:</w:t>
      </w:r>
    </w:p>
    <w:p w14:paraId="27D3CC42" w14:textId="103E0978" w:rsidR="007A77DE" w:rsidRPr="00A10038" w:rsidRDefault="007A77DE" w:rsidP="003D1201">
      <w:pPr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 xml:space="preserve">– </w:t>
      </w:r>
      <w:r w:rsidR="00287FF8">
        <w:rPr>
          <w:rFonts w:cs="Arial"/>
          <w:sz w:val="23"/>
          <w:szCs w:val="23"/>
          <w:lang w:eastAsia="en-US"/>
        </w:rPr>
        <w:t>ca. 23</w:t>
      </w:r>
      <w:r w:rsidRPr="00A10038">
        <w:rPr>
          <w:rFonts w:cs="Arial"/>
          <w:sz w:val="23"/>
          <w:szCs w:val="23"/>
          <w:lang w:eastAsia="en-US"/>
        </w:rPr>
        <w:t xml:space="preserve"> cm x </w:t>
      </w:r>
      <w:r w:rsidR="00287FF8">
        <w:rPr>
          <w:rFonts w:cs="Arial"/>
          <w:sz w:val="23"/>
          <w:szCs w:val="23"/>
          <w:lang w:eastAsia="en-US"/>
        </w:rPr>
        <w:t>23</w:t>
      </w:r>
      <w:r w:rsidRPr="00A10038">
        <w:rPr>
          <w:rFonts w:cs="Arial"/>
          <w:sz w:val="23"/>
          <w:szCs w:val="23"/>
          <w:lang w:eastAsia="en-US"/>
        </w:rPr>
        <w:t xml:space="preserve"> cm</w:t>
      </w:r>
    </w:p>
    <w:p w14:paraId="034FD4F3" w14:textId="45C751F3" w:rsidR="007A77DE" w:rsidRDefault="007A77DE" w:rsidP="003D1201">
      <w:pPr>
        <w:rPr>
          <w:rFonts w:cs="Arial"/>
          <w:sz w:val="23"/>
          <w:szCs w:val="23"/>
          <w:lang w:eastAsia="en-US"/>
        </w:rPr>
      </w:pPr>
      <w:bookmarkStart w:id="0" w:name="_Hlk109081358"/>
      <w:r w:rsidRPr="00A10038">
        <w:rPr>
          <w:rFonts w:cs="Arial"/>
          <w:sz w:val="23"/>
          <w:szCs w:val="23"/>
          <w:lang w:eastAsia="en-US"/>
        </w:rPr>
        <w:t>–</w:t>
      </w:r>
      <w:bookmarkEnd w:id="0"/>
      <w:r w:rsidRPr="00A10038">
        <w:rPr>
          <w:rFonts w:cs="Arial"/>
          <w:sz w:val="23"/>
          <w:szCs w:val="23"/>
          <w:lang w:eastAsia="en-US"/>
        </w:rPr>
        <w:t xml:space="preserve"> </w:t>
      </w:r>
      <w:r w:rsidR="00287FF8">
        <w:rPr>
          <w:rFonts w:cs="Arial"/>
          <w:sz w:val="23"/>
          <w:szCs w:val="23"/>
          <w:lang w:eastAsia="en-US"/>
        </w:rPr>
        <w:t>2</w:t>
      </w:r>
      <w:r w:rsidRPr="00A10038">
        <w:rPr>
          <w:rFonts w:cs="Arial"/>
          <w:sz w:val="23"/>
          <w:szCs w:val="23"/>
          <w:lang w:eastAsia="en-US"/>
        </w:rPr>
        <w:t xml:space="preserve">0 cm x </w:t>
      </w:r>
      <w:r w:rsidR="00287FF8">
        <w:rPr>
          <w:rFonts w:cs="Arial"/>
          <w:sz w:val="23"/>
          <w:szCs w:val="23"/>
          <w:lang w:eastAsia="en-US"/>
        </w:rPr>
        <w:t>25</w:t>
      </w:r>
      <w:r w:rsidRPr="00A10038">
        <w:rPr>
          <w:rFonts w:cs="Arial"/>
          <w:sz w:val="23"/>
          <w:szCs w:val="23"/>
          <w:lang w:eastAsia="en-US"/>
        </w:rPr>
        <w:t xml:space="preserve"> cm</w:t>
      </w:r>
    </w:p>
    <w:p w14:paraId="0A9FB83D" w14:textId="2C9BFA9D" w:rsidR="00287FF8" w:rsidRPr="00B51E98" w:rsidRDefault="00B51E98" w:rsidP="00B51E98">
      <w:pPr>
        <w:rPr>
          <w:rFonts w:cs="Arial"/>
          <w:sz w:val="23"/>
          <w:szCs w:val="23"/>
          <w:lang w:eastAsia="en-US"/>
        </w:rPr>
      </w:pPr>
      <w:r w:rsidRPr="00B51E98">
        <w:rPr>
          <w:rFonts w:cs="Arial"/>
          <w:sz w:val="23"/>
          <w:szCs w:val="23"/>
          <w:lang w:eastAsia="en-US"/>
        </w:rPr>
        <w:t>–</w:t>
      </w:r>
      <w:r>
        <w:rPr>
          <w:rFonts w:cs="Arial"/>
          <w:sz w:val="23"/>
          <w:szCs w:val="23"/>
          <w:lang w:eastAsia="en-US"/>
        </w:rPr>
        <w:t xml:space="preserve"> </w:t>
      </w:r>
      <w:r w:rsidRPr="00B51E98">
        <w:rPr>
          <w:rFonts w:cs="Arial"/>
          <w:sz w:val="23"/>
          <w:szCs w:val="23"/>
          <w:lang w:eastAsia="en-US"/>
        </w:rPr>
        <w:t>10 cm x 50 cm</w:t>
      </w:r>
    </w:p>
    <w:p w14:paraId="080C5E6D" w14:textId="5FD8F575" w:rsidR="00287FF8" w:rsidRPr="00287FF8" w:rsidRDefault="00287FF8" w:rsidP="00287FF8">
      <w:pPr>
        <w:pStyle w:val="Listeavsnitt"/>
        <w:rPr>
          <w:rFonts w:cs="Arial"/>
          <w:sz w:val="23"/>
          <w:szCs w:val="23"/>
          <w:lang w:eastAsia="en-US"/>
        </w:rPr>
      </w:pPr>
    </w:p>
    <w:p w14:paraId="28A92101" w14:textId="77777777" w:rsidR="007A77DE" w:rsidRPr="00A10038" w:rsidRDefault="007A77DE" w:rsidP="003D1201">
      <w:pPr>
        <w:rPr>
          <w:rFonts w:cs="Arial"/>
          <w:sz w:val="23"/>
          <w:szCs w:val="23"/>
          <w:lang w:eastAsia="en-US"/>
        </w:rPr>
      </w:pPr>
    </w:p>
    <w:p w14:paraId="7B63FC14" w14:textId="77777777" w:rsidR="007A77DE" w:rsidRPr="00A10038" w:rsidRDefault="007A77DE" w:rsidP="003D1201">
      <w:pPr>
        <w:pStyle w:val="Overskrift1"/>
        <w:spacing w:before="0"/>
        <w:ind w:left="0" w:firstLine="0"/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>Teknikk</w:t>
      </w:r>
    </w:p>
    <w:p w14:paraId="45CA7E81" w14:textId="77777777" w:rsidR="007A77DE" w:rsidRPr="00A10038" w:rsidRDefault="007A77DE" w:rsidP="003D1201">
      <w:pPr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>Bidraget skal bestå av tre lag og skal være quiltet eller permanent sammenføyd på annen måte.</w:t>
      </w:r>
    </w:p>
    <w:p w14:paraId="046402CB" w14:textId="77777777" w:rsidR="008A3732" w:rsidRPr="00A10038" w:rsidRDefault="008A3732" w:rsidP="003D1201">
      <w:pPr>
        <w:rPr>
          <w:rFonts w:cs="Arial"/>
          <w:sz w:val="23"/>
          <w:szCs w:val="23"/>
          <w:lang w:eastAsia="en-US"/>
        </w:rPr>
      </w:pPr>
    </w:p>
    <w:p w14:paraId="0BCBD6C1" w14:textId="77777777" w:rsidR="008A3732" w:rsidRPr="00A10038" w:rsidRDefault="008A3732" w:rsidP="003D1201">
      <w:pPr>
        <w:pStyle w:val="Overskrift1"/>
        <w:spacing w:before="0"/>
        <w:ind w:left="0" w:firstLine="0"/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>Montering</w:t>
      </w:r>
    </w:p>
    <w:p w14:paraId="25FA55A6" w14:textId="77777777" w:rsidR="008A3732" w:rsidRPr="00A10038" w:rsidRDefault="008A3732" w:rsidP="003D1201">
      <w:pPr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>Alle veggtekstiler må ha standard veggoppheng, dvs. en 10 cm høy opphengs-kanal på baksiden.</w:t>
      </w:r>
    </w:p>
    <w:p w14:paraId="0FB4893D" w14:textId="77777777" w:rsidR="008A3732" w:rsidRPr="00A10038" w:rsidRDefault="008A3732" w:rsidP="003D1201">
      <w:pPr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lastRenderedPageBreak/>
        <w:t>Bidraget kan ikke være montert i glass og/eller ramme.</w:t>
      </w:r>
    </w:p>
    <w:p w14:paraId="1C01AB06" w14:textId="77777777" w:rsidR="008A3732" w:rsidRPr="00A10038" w:rsidRDefault="008A3732" w:rsidP="003D1201">
      <w:pPr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>En navnelapp skal være montert på baksiden av bidraget, nederst i venstre</w:t>
      </w:r>
    </w:p>
    <w:p w14:paraId="070AD20F" w14:textId="77777777" w:rsidR="008A3732" w:rsidRPr="00A10038" w:rsidRDefault="008A3732" w:rsidP="003D1201">
      <w:pPr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>hjørne sett fra baksiden.</w:t>
      </w:r>
    </w:p>
    <w:p w14:paraId="45294ADD" w14:textId="77777777" w:rsidR="008A3732" w:rsidRPr="00A10038" w:rsidRDefault="008A3732" w:rsidP="003D1201">
      <w:pPr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>På tredimensjonale bidrag settes den der den synes minst, f.eks. under eller inni.</w:t>
      </w:r>
    </w:p>
    <w:p w14:paraId="5C29C9B7" w14:textId="4D61EF5F" w:rsidR="008A3732" w:rsidRPr="00A10038" w:rsidRDefault="008A3732" w:rsidP="003D1201">
      <w:pPr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 xml:space="preserve">Navnelappen dekkes til med en stoffbit slik at innsender kan være anonym for </w:t>
      </w:r>
      <w:r w:rsidR="00B51E98">
        <w:rPr>
          <w:rFonts w:cs="Arial"/>
          <w:sz w:val="23"/>
          <w:szCs w:val="23"/>
          <w:lang w:eastAsia="en-US"/>
        </w:rPr>
        <w:t>dommerne</w:t>
      </w:r>
      <w:r w:rsidRPr="00A10038">
        <w:rPr>
          <w:rFonts w:cs="Arial"/>
          <w:sz w:val="23"/>
          <w:szCs w:val="23"/>
          <w:lang w:eastAsia="en-US"/>
        </w:rPr>
        <w:t>. Bruk store tråklesting så sekretæren og utstillingskomiteen kommer til om nødvendig og får den enkelt av ved opphenging.</w:t>
      </w:r>
    </w:p>
    <w:p w14:paraId="4A2C4B9E" w14:textId="77777777" w:rsidR="008A3732" w:rsidRPr="00A10038" w:rsidRDefault="008A3732" w:rsidP="003D1201">
      <w:pPr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 xml:space="preserve">Forsiden av </w:t>
      </w:r>
      <w:proofErr w:type="spellStart"/>
      <w:r w:rsidRPr="00A10038">
        <w:rPr>
          <w:rFonts w:cs="Arial"/>
          <w:sz w:val="23"/>
          <w:szCs w:val="23"/>
          <w:lang w:eastAsia="en-US"/>
        </w:rPr>
        <w:t>quilten</w:t>
      </w:r>
      <w:proofErr w:type="spellEnd"/>
      <w:r w:rsidRPr="00A10038">
        <w:rPr>
          <w:rFonts w:cs="Arial"/>
          <w:sz w:val="23"/>
          <w:szCs w:val="23"/>
          <w:lang w:eastAsia="en-US"/>
        </w:rPr>
        <w:t xml:space="preserve"> skal ikke ha noen form for signatur.</w:t>
      </w:r>
    </w:p>
    <w:p w14:paraId="205DD9F2" w14:textId="77777777" w:rsidR="008A3732" w:rsidRPr="00A10038" w:rsidRDefault="008A3732" w:rsidP="003D1201">
      <w:pPr>
        <w:rPr>
          <w:rFonts w:cs="Arial"/>
          <w:sz w:val="23"/>
          <w:szCs w:val="23"/>
          <w:lang w:eastAsia="en-US"/>
        </w:rPr>
      </w:pPr>
    </w:p>
    <w:p w14:paraId="4B7EE1D2" w14:textId="77777777" w:rsidR="008A3732" w:rsidRPr="00A10038" w:rsidRDefault="008A3732" w:rsidP="003D1201">
      <w:pPr>
        <w:pStyle w:val="Overskrift1"/>
        <w:spacing w:before="0"/>
        <w:ind w:left="0" w:firstLine="0"/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>Avvisning</w:t>
      </w:r>
    </w:p>
    <w:p w14:paraId="5DAA0503" w14:textId="4BCFE2AD" w:rsidR="00E50E98" w:rsidRPr="00A10038" w:rsidRDefault="00B51E98" w:rsidP="003D1201">
      <w:pPr>
        <w:rPr>
          <w:rFonts w:cs="Arial"/>
          <w:sz w:val="23"/>
          <w:szCs w:val="23"/>
          <w:lang w:eastAsia="en-US"/>
        </w:rPr>
      </w:pPr>
      <w:r>
        <w:rPr>
          <w:rFonts w:cs="Arial"/>
          <w:sz w:val="23"/>
          <w:szCs w:val="23"/>
          <w:lang w:eastAsia="en-US"/>
        </w:rPr>
        <w:t>Dommerne</w:t>
      </w:r>
      <w:r w:rsidR="008A3732" w:rsidRPr="00A10038">
        <w:rPr>
          <w:rFonts w:cs="Arial"/>
          <w:sz w:val="23"/>
          <w:szCs w:val="23"/>
          <w:lang w:eastAsia="en-US"/>
        </w:rPr>
        <w:t xml:space="preserve"> kan avvise bidrag som faller </w:t>
      </w:r>
      <w:r w:rsidR="00500130" w:rsidRPr="00A10038">
        <w:rPr>
          <w:rFonts w:cs="Arial"/>
          <w:sz w:val="23"/>
          <w:szCs w:val="23"/>
          <w:lang w:eastAsia="en-US"/>
        </w:rPr>
        <w:t>utenfor</w:t>
      </w:r>
      <w:r w:rsidR="008A3732" w:rsidRPr="00A10038">
        <w:rPr>
          <w:rFonts w:cs="Arial"/>
          <w:sz w:val="23"/>
          <w:szCs w:val="23"/>
          <w:lang w:eastAsia="en-US"/>
        </w:rPr>
        <w:t xml:space="preserve"> de kravene som er omtalt i disse </w:t>
      </w:r>
    </w:p>
    <w:p w14:paraId="5E8F281E" w14:textId="3555AB3B" w:rsidR="007A77DE" w:rsidRPr="00A10038" w:rsidRDefault="008A3732" w:rsidP="003D1201">
      <w:pPr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>konkurranse</w:t>
      </w:r>
      <w:r w:rsidR="00B51E98">
        <w:rPr>
          <w:rFonts w:cs="Arial"/>
          <w:sz w:val="23"/>
          <w:szCs w:val="23"/>
          <w:lang w:eastAsia="en-US"/>
        </w:rPr>
        <w:t>reglene</w:t>
      </w:r>
      <w:r w:rsidRPr="00A10038">
        <w:rPr>
          <w:rFonts w:cs="Arial"/>
          <w:sz w:val="23"/>
          <w:szCs w:val="23"/>
          <w:lang w:eastAsia="en-US"/>
        </w:rPr>
        <w:t xml:space="preserve"> eller særskilt spesifikke krav satt </w:t>
      </w:r>
      <w:r w:rsidR="00B51E98">
        <w:rPr>
          <w:rFonts w:cs="Arial"/>
          <w:sz w:val="23"/>
          <w:szCs w:val="23"/>
          <w:lang w:eastAsia="en-US"/>
        </w:rPr>
        <w:t>av</w:t>
      </w:r>
      <w:r w:rsidRPr="00A10038">
        <w:rPr>
          <w:rFonts w:cs="Arial"/>
          <w:sz w:val="23"/>
          <w:szCs w:val="23"/>
          <w:lang w:eastAsia="en-US"/>
        </w:rPr>
        <w:t xml:space="preserve"> </w:t>
      </w:r>
      <w:r w:rsidR="00B51E98">
        <w:rPr>
          <w:rFonts w:cs="Arial"/>
          <w:sz w:val="23"/>
          <w:szCs w:val="23"/>
          <w:lang w:eastAsia="en-US"/>
        </w:rPr>
        <w:t>dommerne i</w:t>
      </w:r>
      <w:r w:rsidRPr="00A10038">
        <w:rPr>
          <w:rFonts w:cs="Arial"/>
          <w:sz w:val="23"/>
          <w:szCs w:val="23"/>
          <w:lang w:eastAsia="en-US"/>
        </w:rPr>
        <w:t xml:space="preserve"> konkurranse-utlysning</w:t>
      </w:r>
      <w:r w:rsidR="00B51E98">
        <w:rPr>
          <w:rFonts w:cs="Arial"/>
          <w:sz w:val="23"/>
          <w:szCs w:val="23"/>
          <w:lang w:eastAsia="en-US"/>
        </w:rPr>
        <w:t>en</w:t>
      </w:r>
      <w:r w:rsidRPr="00A10038">
        <w:rPr>
          <w:rFonts w:cs="Arial"/>
          <w:sz w:val="23"/>
          <w:szCs w:val="23"/>
          <w:lang w:eastAsia="en-US"/>
        </w:rPr>
        <w:t>.</w:t>
      </w:r>
    </w:p>
    <w:p w14:paraId="3502F38C" w14:textId="4801575A" w:rsidR="008A3732" w:rsidRPr="00A10038" w:rsidRDefault="008A3732" w:rsidP="003D1201">
      <w:pPr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 xml:space="preserve">Konkurransebidrag som avvises skal få en skriftlig begrunnelse fra </w:t>
      </w:r>
      <w:r w:rsidR="00B51E98">
        <w:rPr>
          <w:rFonts w:cs="Arial"/>
          <w:sz w:val="23"/>
          <w:szCs w:val="23"/>
          <w:lang w:eastAsia="en-US"/>
        </w:rPr>
        <w:t>dommerne</w:t>
      </w:r>
      <w:r w:rsidRPr="00A10038">
        <w:rPr>
          <w:rFonts w:cs="Arial"/>
          <w:sz w:val="23"/>
          <w:szCs w:val="23"/>
          <w:lang w:eastAsia="en-US"/>
        </w:rPr>
        <w:t>.</w:t>
      </w:r>
    </w:p>
    <w:p w14:paraId="4D4603DF" w14:textId="77777777" w:rsidR="008A3732" w:rsidRPr="00A10038" w:rsidRDefault="008A3732" w:rsidP="003D1201">
      <w:pPr>
        <w:rPr>
          <w:rFonts w:cs="Arial"/>
          <w:sz w:val="23"/>
          <w:szCs w:val="23"/>
          <w:lang w:eastAsia="en-US"/>
        </w:rPr>
      </w:pPr>
    </w:p>
    <w:p w14:paraId="120F5CD4" w14:textId="77777777" w:rsidR="008A3732" w:rsidRPr="00A10038" w:rsidRDefault="008A3732" w:rsidP="003D1201">
      <w:pPr>
        <w:pStyle w:val="Overskrift1"/>
        <w:spacing w:before="0"/>
        <w:ind w:left="0" w:firstLine="0"/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>Premiering</w:t>
      </w:r>
    </w:p>
    <w:p w14:paraId="0E9BCA63" w14:textId="142CA7F9" w:rsidR="006A6FE3" w:rsidRDefault="008A3732" w:rsidP="006A6FE3">
      <w:pPr>
        <w:rPr>
          <w:rFonts w:cs="Arial"/>
          <w:sz w:val="22"/>
          <w:szCs w:val="22"/>
        </w:rPr>
      </w:pPr>
      <w:r w:rsidRPr="00A10038">
        <w:rPr>
          <w:rFonts w:cs="Arial"/>
          <w:sz w:val="23"/>
          <w:szCs w:val="23"/>
          <w:lang w:eastAsia="en-US"/>
        </w:rPr>
        <w:t xml:space="preserve">I hver klasse kan </w:t>
      </w:r>
      <w:r w:rsidR="00B51E98">
        <w:rPr>
          <w:rFonts w:cs="Arial"/>
          <w:sz w:val="23"/>
          <w:szCs w:val="23"/>
          <w:lang w:eastAsia="en-US"/>
        </w:rPr>
        <w:t>dommerne</w:t>
      </w:r>
      <w:r w:rsidRPr="00A10038">
        <w:rPr>
          <w:rFonts w:cs="Arial"/>
          <w:sz w:val="23"/>
          <w:szCs w:val="23"/>
          <w:lang w:eastAsia="en-US"/>
        </w:rPr>
        <w:t xml:space="preserve"> dele ut 1., 2. og 3. plass.</w:t>
      </w:r>
      <w:r w:rsidR="006A6FE3" w:rsidRPr="006A6FE3">
        <w:rPr>
          <w:rFonts w:cs="Arial"/>
          <w:sz w:val="22"/>
          <w:szCs w:val="22"/>
        </w:rPr>
        <w:t xml:space="preserve"> </w:t>
      </w:r>
      <w:r w:rsidR="006A6FE3" w:rsidRPr="007B09ED">
        <w:rPr>
          <w:rFonts w:cs="Arial"/>
          <w:sz w:val="22"/>
          <w:szCs w:val="22"/>
        </w:rPr>
        <w:t>Styret fastsetter premiebeløpet i budsjettet hvert år. Premiebeløpet settes rett inn på medlemmets konto så snart som mulig etter kunngjøringen.</w:t>
      </w:r>
    </w:p>
    <w:p w14:paraId="06FBBD62" w14:textId="77777777" w:rsidR="006A6FE3" w:rsidRDefault="006A6FE3" w:rsidP="006A6FE3">
      <w:pPr>
        <w:rPr>
          <w:rFonts w:cs="Arial"/>
          <w:sz w:val="22"/>
          <w:szCs w:val="22"/>
        </w:rPr>
      </w:pPr>
    </w:p>
    <w:p w14:paraId="7268EA2F" w14:textId="688D36EA" w:rsidR="00A10038" w:rsidRPr="006A6FE3" w:rsidRDefault="006A6FE3" w:rsidP="003D1201">
      <w:pPr>
        <w:rPr>
          <w:rFonts w:cs="Arial"/>
          <w:sz w:val="22"/>
          <w:szCs w:val="22"/>
        </w:rPr>
      </w:pPr>
      <w:r w:rsidRPr="007B09ED">
        <w:rPr>
          <w:rFonts w:cs="Arial"/>
          <w:sz w:val="22"/>
          <w:szCs w:val="22"/>
        </w:rPr>
        <w:t xml:space="preserve">Vinnerne får også et diplom, </w:t>
      </w:r>
      <w:r>
        <w:rPr>
          <w:rFonts w:cs="Arial"/>
          <w:sz w:val="22"/>
          <w:szCs w:val="22"/>
        </w:rPr>
        <w:t xml:space="preserve">dommernes </w:t>
      </w:r>
      <w:r w:rsidRPr="007B09ED">
        <w:rPr>
          <w:rFonts w:cs="Arial"/>
          <w:sz w:val="22"/>
          <w:szCs w:val="22"/>
        </w:rPr>
        <w:t>begrunnelse og rosett slik</w:t>
      </w:r>
      <w:r w:rsidR="00456329">
        <w:rPr>
          <w:rFonts w:cs="Arial"/>
          <w:sz w:val="22"/>
          <w:szCs w:val="22"/>
        </w:rPr>
        <w:t>:</w:t>
      </w:r>
    </w:p>
    <w:p w14:paraId="3DECFD9E" w14:textId="77777777" w:rsidR="008A3732" w:rsidRPr="00A10038" w:rsidRDefault="008A3732" w:rsidP="003D1201">
      <w:pPr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 xml:space="preserve"> </w:t>
      </w:r>
    </w:p>
    <w:p w14:paraId="47CA69A5" w14:textId="77777777" w:rsidR="008A3732" w:rsidRPr="00A10038" w:rsidRDefault="008A3732" w:rsidP="003D1201">
      <w:pPr>
        <w:pStyle w:val="Listeavsnitt"/>
        <w:numPr>
          <w:ilvl w:val="0"/>
          <w:numId w:val="18"/>
        </w:numPr>
        <w:ind w:left="0" w:firstLine="0"/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>premie = blå rosett</w:t>
      </w:r>
    </w:p>
    <w:p w14:paraId="3B43B137" w14:textId="77777777" w:rsidR="008A3732" w:rsidRPr="00A10038" w:rsidRDefault="008A3732" w:rsidP="003D1201">
      <w:pPr>
        <w:pStyle w:val="Listeavsnitt"/>
        <w:numPr>
          <w:ilvl w:val="0"/>
          <w:numId w:val="18"/>
        </w:numPr>
        <w:ind w:left="0" w:firstLine="0"/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>premie = rød rosett</w:t>
      </w:r>
    </w:p>
    <w:p w14:paraId="2EF24F64" w14:textId="14DCF2F6" w:rsidR="008A3732" w:rsidRDefault="008A3732" w:rsidP="003D1201">
      <w:pPr>
        <w:pStyle w:val="Listeavsnitt"/>
        <w:numPr>
          <w:ilvl w:val="0"/>
          <w:numId w:val="18"/>
        </w:numPr>
        <w:ind w:left="0" w:firstLine="0"/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>premie = gul rosett</w:t>
      </w:r>
    </w:p>
    <w:p w14:paraId="0BBDDF5C" w14:textId="77777777" w:rsidR="00456329" w:rsidRPr="00456329" w:rsidRDefault="00456329" w:rsidP="00456329">
      <w:pPr>
        <w:pStyle w:val="Listeavsnitt"/>
        <w:ind w:left="710"/>
        <w:rPr>
          <w:rFonts w:cs="Arial"/>
          <w:sz w:val="22"/>
          <w:szCs w:val="22"/>
        </w:rPr>
      </w:pPr>
    </w:p>
    <w:p w14:paraId="0E2E9255" w14:textId="40BCBC55" w:rsidR="00456329" w:rsidRPr="00456329" w:rsidRDefault="00456329" w:rsidP="0045632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Dommerne</w:t>
      </w:r>
      <w:r w:rsidRPr="00456329">
        <w:rPr>
          <w:rFonts w:cs="Arial"/>
          <w:sz w:val="22"/>
          <w:szCs w:val="22"/>
        </w:rPr>
        <w:t xml:space="preserve"> utpeker også ett bidrag til «Beste håndverk» dersom den finner at et bidrag er berettiget til det. </w:t>
      </w:r>
    </w:p>
    <w:p w14:paraId="2BB08C6A" w14:textId="022738EA" w:rsidR="00456329" w:rsidRPr="00456329" w:rsidRDefault="00456329" w:rsidP="00456329">
      <w:pPr>
        <w:rPr>
          <w:rFonts w:cs="Arial"/>
          <w:sz w:val="22"/>
          <w:szCs w:val="22"/>
        </w:rPr>
      </w:pPr>
      <w:r w:rsidRPr="00456329">
        <w:rPr>
          <w:rFonts w:cs="Arial"/>
          <w:sz w:val="22"/>
          <w:szCs w:val="22"/>
        </w:rPr>
        <w:t xml:space="preserve">«Beste håndverk» </w:t>
      </w:r>
      <w:r>
        <w:rPr>
          <w:rFonts w:cs="Arial"/>
          <w:sz w:val="22"/>
          <w:szCs w:val="22"/>
        </w:rPr>
        <w:t>får et gavekort fra NQF</w:t>
      </w:r>
      <w:r w:rsidRPr="00456329">
        <w:rPr>
          <w:rFonts w:cs="Arial"/>
          <w:sz w:val="22"/>
          <w:szCs w:val="22"/>
        </w:rPr>
        <w:t xml:space="preserve">, diplom, </w:t>
      </w:r>
      <w:r>
        <w:rPr>
          <w:rFonts w:cs="Arial"/>
          <w:sz w:val="22"/>
          <w:szCs w:val="22"/>
        </w:rPr>
        <w:t>dommernes</w:t>
      </w:r>
      <w:r w:rsidRPr="00456329">
        <w:rPr>
          <w:rFonts w:cs="Arial"/>
          <w:sz w:val="22"/>
          <w:szCs w:val="22"/>
        </w:rPr>
        <w:t xml:space="preserve"> begrunnelse og en grønn rosett.</w:t>
      </w:r>
    </w:p>
    <w:p w14:paraId="2F078790" w14:textId="77777777" w:rsidR="00456329" w:rsidRPr="00456329" w:rsidRDefault="00456329" w:rsidP="00456329">
      <w:pPr>
        <w:pStyle w:val="Listeavsnitt"/>
        <w:ind w:left="710"/>
        <w:rPr>
          <w:rFonts w:cs="Arial"/>
          <w:sz w:val="22"/>
          <w:szCs w:val="22"/>
        </w:rPr>
      </w:pPr>
    </w:p>
    <w:p w14:paraId="4EE87CF9" w14:textId="3244975C" w:rsidR="00456329" w:rsidRDefault="00456329" w:rsidP="0045632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Dommernes</w:t>
      </w:r>
      <w:r w:rsidRPr="00456329">
        <w:rPr>
          <w:rFonts w:cs="Arial"/>
          <w:sz w:val="22"/>
          <w:szCs w:val="22"/>
        </w:rPr>
        <w:t xml:space="preserve"> beslutninger er endelige og kan ikke påklages.</w:t>
      </w:r>
    </w:p>
    <w:p w14:paraId="0C6F7293" w14:textId="77777777" w:rsidR="000934F2" w:rsidRPr="00456329" w:rsidRDefault="000934F2" w:rsidP="00456329">
      <w:pPr>
        <w:rPr>
          <w:rFonts w:cs="Arial"/>
          <w:sz w:val="22"/>
          <w:szCs w:val="22"/>
        </w:rPr>
      </w:pPr>
    </w:p>
    <w:p w14:paraId="6F5FA227" w14:textId="78BB502B" w:rsidR="000934F2" w:rsidRPr="007B09ED" w:rsidRDefault="000934F2" w:rsidP="000934F2">
      <w:pPr>
        <w:rPr>
          <w:rFonts w:cs="Arial"/>
          <w:sz w:val="22"/>
          <w:szCs w:val="22"/>
        </w:rPr>
      </w:pPr>
      <w:r w:rsidRPr="007B09ED">
        <w:rPr>
          <w:rFonts w:cs="Arial"/>
          <w:sz w:val="22"/>
          <w:szCs w:val="22"/>
        </w:rPr>
        <w:t>Publikum stemmer på sin favoritt blant alle quiltene i konkurransen og medlemsutstillingen på Norsk quiltetreff.</w:t>
      </w:r>
      <w:r>
        <w:rPr>
          <w:rFonts w:cs="Arial"/>
          <w:sz w:val="22"/>
          <w:szCs w:val="22"/>
        </w:rPr>
        <w:t xml:space="preserve"> Vinneren får et diplom og en lilla rosett.</w:t>
      </w:r>
      <w:r w:rsidRPr="007B09ED">
        <w:rPr>
          <w:rFonts w:cs="Arial"/>
          <w:sz w:val="22"/>
          <w:szCs w:val="22"/>
        </w:rPr>
        <w:t xml:space="preserve"> </w:t>
      </w:r>
    </w:p>
    <w:p w14:paraId="2B538EFE" w14:textId="77777777" w:rsidR="0098504E" w:rsidRPr="00A10038" w:rsidRDefault="0098504E" w:rsidP="003D1201">
      <w:pPr>
        <w:rPr>
          <w:rFonts w:cs="Arial"/>
          <w:color w:val="FF0000"/>
          <w:sz w:val="23"/>
          <w:szCs w:val="23"/>
        </w:rPr>
      </w:pPr>
    </w:p>
    <w:p w14:paraId="3FA15EFF" w14:textId="77777777" w:rsidR="00F4648B" w:rsidRPr="00A10038" w:rsidRDefault="00F4648B" w:rsidP="003D1201">
      <w:pPr>
        <w:pStyle w:val="Overskrift1"/>
        <w:spacing w:before="0"/>
        <w:ind w:left="0" w:firstLine="0"/>
        <w:rPr>
          <w:rFonts w:eastAsia="Times New Roman" w:cs="Arial"/>
          <w:sz w:val="23"/>
          <w:szCs w:val="23"/>
        </w:rPr>
      </w:pPr>
      <w:r w:rsidRPr="00A10038">
        <w:rPr>
          <w:rFonts w:eastAsia="Times New Roman" w:cs="Arial"/>
          <w:sz w:val="23"/>
          <w:szCs w:val="23"/>
        </w:rPr>
        <w:t>Forbehold</w:t>
      </w:r>
    </w:p>
    <w:p w14:paraId="2CC6235F" w14:textId="6F80C700" w:rsidR="001F5D20" w:rsidRPr="00A10038" w:rsidRDefault="00F4648B" w:rsidP="003D1201">
      <w:pPr>
        <w:rPr>
          <w:rFonts w:cs="Arial"/>
          <w:sz w:val="23"/>
          <w:szCs w:val="23"/>
        </w:rPr>
      </w:pPr>
      <w:r w:rsidRPr="00A10038">
        <w:rPr>
          <w:rFonts w:cs="Arial"/>
          <w:sz w:val="23"/>
          <w:szCs w:val="23"/>
        </w:rPr>
        <w:t xml:space="preserve">NQF tar generelt forbehold om nok bidrag og sterk nok økonomi til at utstilling </w:t>
      </w:r>
      <w:r w:rsidR="00F82E3D" w:rsidRPr="00A10038">
        <w:rPr>
          <w:rFonts w:cs="Arial"/>
          <w:sz w:val="23"/>
          <w:szCs w:val="23"/>
        </w:rPr>
        <w:t xml:space="preserve">og </w:t>
      </w:r>
      <w:r w:rsidR="000934F2">
        <w:rPr>
          <w:rFonts w:cs="Arial"/>
          <w:sz w:val="23"/>
          <w:szCs w:val="23"/>
        </w:rPr>
        <w:t xml:space="preserve">bedømming </w:t>
      </w:r>
      <w:r w:rsidR="00F82E3D" w:rsidRPr="00A10038">
        <w:rPr>
          <w:rFonts w:cs="Arial"/>
          <w:sz w:val="23"/>
          <w:szCs w:val="23"/>
        </w:rPr>
        <w:t xml:space="preserve">kan gjennomføres. </w:t>
      </w:r>
    </w:p>
    <w:p w14:paraId="4847B8F8" w14:textId="77777777" w:rsidR="00F4648B" w:rsidRPr="00A10038" w:rsidRDefault="00F4648B" w:rsidP="003D1201">
      <w:pPr>
        <w:rPr>
          <w:rFonts w:cs="Arial"/>
          <w:sz w:val="23"/>
          <w:szCs w:val="23"/>
        </w:rPr>
      </w:pPr>
      <w:r w:rsidRPr="00A10038">
        <w:rPr>
          <w:rFonts w:cs="Arial"/>
          <w:sz w:val="23"/>
          <w:szCs w:val="23"/>
        </w:rPr>
        <w:t>Dette avgjøres årlig av styret raskest mulig og senest</w:t>
      </w:r>
      <w:r w:rsidR="00A10038" w:rsidRPr="00A10038">
        <w:rPr>
          <w:rFonts w:cs="Arial"/>
          <w:sz w:val="23"/>
          <w:szCs w:val="23"/>
        </w:rPr>
        <w:t xml:space="preserve"> tre</w:t>
      </w:r>
      <w:r w:rsidRPr="00A10038">
        <w:rPr>
          <w:rFonts w:cs="Arial"/>
          <w:sz w:val="23"/>
          <w:szCs w:val="23"/>
        </w:rPr>
        <w:t xml:space="preserve"> uker før innsendingsfrist.</w:t>
      </w:r>
    </w:p>
    <w:p w14:paraId="028FEA8C" w14:textId="77777777" w:rsidR="00F4648B" w:rsidRPr="00A10038" w:rsidRDefault="00F4648B" w:rsidP="003D1201">
      <w:pPr>
        <w:rPr>
          <w:rFonts w:cs="Arial"/>
          <w:sz w:val="23"/>
          <w:szCs w:val="23"/>
        </w:rPr>
      </w:pPr>
      <w:r w:rsidRPr="00A10038">
        <w:rPr>
          <w:rFonts w:cs="Arial"/>
          <w:sz w:val="23"/>
          <w:szCs w:val="23"/>
        </w:rPr>
        <w:t>Ved ev. avlysning skal de som allerede er påmeldt underrettes personlig uten ugrunnet opphold</w:t>
      </w:r>
      <w:r w:rsidR="00F82E3D" w:rsidRPr="00A10038">
        <w:rPr>
          <w:rFonts w:cs="Arial"/>
          <w:sz w:val="23"/>
          <w:szCs w:val="23"/>
        </w:rPr>
        <w:t>.</w:t>
      </w:r>
    </w:p>
    <w:p w14:paraId="6625B847" w14:textId="77777777" w:rsidR="0098504E" w:rsidRPr="00A10038" w:rsidRDefault="0098504E" w:rsidP="003D1201">
      <w:pPr>
        <w:rPr>
          <w:rFonts w:cs="Arial"/>
          <w:sz w:val="23"/>
          <w:szCs w:val="23"/>
        </w:rPr>
      </w:pPr>
    </w:p>
    <w:p w14:paraId="501B5735" w14:textId="3B2B900C" w:rsidR="00F82E3D" w:rsidRDefault="00F82E3D" w:rsidP="003D1201">
      <w:pPr>
        <w:pStyle w:val="Overskrift1"/>
        <w:spacing w:before="0"/>
        <w:ind w:left="0" w:firstLine="0"/>
        <w:rPr>
          <w:rFonts w:cs="Arial"/>
          <w:sz w:val="23"/>
          <w:szCs w:val="23"/>
        </w:rPr>
      </w:pPr>
      <w:r w:rsidRPr="00A10038">
        <w:rPr>
          <w:rFonts w:cs="Arial"/>
          <w:sz w:val="23"/>
          <w:szCs w:val="23"/>
        </w:rPr>
        <w:t>Påmelding</w:t>
      </w:r>
    </w:p>
    <w:p w14:paraId="1BA500D4" w14:textId="77777777" w:rsidR="000934F2" w:rsidRPr="000934F2" w:rsidRDefault="000934F2" w:rsidP="000934F2"/>
    <w:p w14:paraId="1F014CC7" w14:textId="7DB4FE83" w:rsidR="00046B2A" w:rsidRDefault="00F82E3D" w:rsidP="003D1201">
      <w:pPr>
        <w:rPr>
          <w:rFonts w:cs="Arial"/>
          <w:sz w:val="23"/>
          <w:szCs w:val="23"/>
        </w:rPr>
      </w:pPr>
      <w:r w:rsidRPr="00A10038">
        <w:rPr>
          <w:rFonts w:cs="Arial"/>
          <w:sz w:val="23"/>
          <w:szCs w:val="23"/>
        </w:rPr>
        <w:t>Påmelding</w:t>
      </w:r>
      <w:r w:rsidR="00046B2A">
        <w:rPr>
          <w:rFonts w:cs="Arial"/>
          <w:sz w:val="23"/>
          <w:szCs w:val="23"/>
        </w:rPr>
        <w:t>sfrist er normalt 1. desember i året før Norsk quiltetreff.</w:t>
      </w:r>
    </w:p>
    <w:p w14:paraId="2394EBC4" w14:textId="748AF5F1" w:rsidR="0063262B" w:rsidRDefault="0063262B" w:rsidP="003D1201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Påmelding til </w:t>
      </w:r>
      <w:proofErr w:type="spellStart"/>
      <w:r>
        <w:rPr>
          <w:rFonts w:cs="Arial"/>
          <w:sz w:val="23"/>
          <w:szCs w:val="23"/>
        </w:rPr>
        <w:t>NQFs</w:t>
      </w:r>
      <w:proofErr w:type="spellEnd"/>
      <w:r>
        <w:rPr>
          <w:rFonts w:cs="Arial"/>
          <w:sz w:val="23"/>
          <w:szCs w:val="23"/>
        </w:rPr>
        <w:t xml:space="preserve"> medlemskonkurranse gjøres elektronisk i påmeldingsløsningen til Norsk quiltetreff, innen påmeldingsfristen.</w:t>
      </w:r>
    </w:p>
    <w:p w14:paraId="120A2187" w14:textId="4D85EB4A" w:rsidR="0063262B" w:rsidRDefault="0063262B" w:rsidP="003D1201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Styret setter størrelsen på gebyret ved utlysning av konkurransen. Gebyret dekker deler av </w:t>
      </w:r>
      <w:proofErr w:type="spellStart"/>
      <w:r>
        <w:rPr>
          <w:rFonts w:cs="Arial"/>
          <w:sz w:val="23"/>
          <w:szCs w:val="23"/>
        </w:rPr>
        <w:t>NQFs</w:t>
      </w:r>
      <w:proofErr w:type="spellEnd"/>
      <w:r>
        <w:rPr>
          <w:rFonts w:cs="Arial"/>
          <w:sz w:val="23"/>
          <w:szCs w:val="23"/>
        </w:rPr>
        <w:t xml:space="preserve"> utgifter til bedømming og ev. returporto.</w:t>
      </w:r>
    </w:p>
    <w:p w14:paraId="25A05FAF" w14:textId="0E00D726" w:rsidR="00BE2BC1" w:rsidRDefault="00BE2BC1" w:rsidP="003D1201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lastRenderedPageBreak/>
        <w:t>Påmelding til konkurransen er bindende, og gebyret blir ikke refundert ved eventuell avmelding.</w:t>
      </w:r>
    </w:p>
    <w:p w14:paraId="514A8C58" w14:textId="586CC8DA" w:rsidR="00BE2BC1" w:rsidRDefault="00BE2BC1" w:rsidP="003D1201">
      <w:pPr>
        <w:rPr>
          <w:rFonts w:cs="Arial"/>
          <w:sz w:val="23"/>
          <w:szCs w:val="23"/>
        </w:rPr>
      </w:pPr>
    </w:p>
    <w:p w14:paraId="60624B61" w14:textId="685E7E3E" w:rsidR="005B7FB9" w:rsidRDefault="005B7FB9" w:rsidP="003D1201">
      <w:pPr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>13 Innsending av bidrag</w:t>
      </w:r>
    </w:p>
    <w:p w14:paraId="0C1DFD9F" w14:textId="0DFDE446" w:rsidR="005B7FB9" w:rsidRDefault="005B7FB9" w:rsidP="003D1201">
      <w:pPr>
        <w:rPr>
          <w:rFonts w:cs="Arial"/>
          <w:b/>
          <w:bCs/>
          <w:sz w:val="23"/>
          <w:szCs w:val="23"/>
        </w:rPr>
      </w:pPr>
    </w:p>
    <w:p w14:paraId="3A921432" w14:textId="516B5087" w:rsidR="005B7FB9" w:rsidRDefault="005B7FB9" w:rsidP="005B7FB9">
      <w:pPr>
        <w:rPr>
          <w:rFonts w:cs="Arial"/>
          <w:sz w:val="22"/>
          <w:szCs w:val="22"/>
        </w:rPr>
      </w:pPr>
      <w:r w:rsidRPr="007B09ED">
        <w:rPr>
          <w:rFonts w:cs="Arial"/>
          <w:sz w:val="22"/>
          <w:szCs w:val="22"/>
        </w:rPr>
        <w:t>Innsendingsfrist er</w:t>
      </w:r>
      <w:r>
        <w:rPr>
          <w:rFonts w:cs="Arial"/>
          <w:sz w:val="22"/>
          <w:szCs w:val="22"/>
        </w:rPr>
        <w:t xml:space="preserve"> normalt 20.</w:t>
      </w:r>
      <w:r w:rsidRPr="007B09ED">
        <w:rPr>
          <w:rFonts w:cs="Arial"/>
          <w:sz w:val="22"/>
          <w:szCs w:val="22"/>
        </w:rPr>
        <w:t xml:space="preserve"> februar</w:t>
      </w:r>
      <w:r>
        <w:rPr>
          <w:rFonts w:cs="Arial"/>
          <w:sz w:val="22"/>
          <w:szCs w:val="22"/>
        </w:rPr>
        <w:t xml:space="preserve"> i det året Norsk quiltetreff arrangeres.</w:t>
      </w:r>
      <w:r w:rsidRPr="007B09ED">
        <w:rPr>
          <w:rFonts w:cs="Arial"/>
          <w:sz w:val="22"/>
          <w:szCs w:val="22"/>
        </w:rPr>
        <w:t xml:space="preserve"> </w:t>
      </w:r>
    </w:p>
    <w:p w14:paraId="111D9FAE" w14:textId="7F67462D" w:rsidR="005B7FB9" w:rsidRPr="007B09ED" w:rsidRDefault="005B7FB9" w:rsidP="005B7FB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Når du er påmeldt, får du registrerings-skjema og informasjon om hvor bidraget skal sendes/leveres.</w:t>
      </w:r>
    </w:p>
    <w:p w14:paraId="38837DB3" w14:textId="77777777" w:rsidR="005B7FB9" w:rsidRPr="007B09ED" w:rsidRDefault="005B7FB9" w:rsidP="005B7FB9">
      <w:pPr>
        <w:rPr>
          <w:rFonts w:cs="Arial"/>
          <w:sz w:val="22"/>
          <w:szCs w:val="22"/>
        </w:rPr>
      </w:pPr>
    </w:p>
    <w:p w14:paraId="277A0B4E" w14:textId="77777777" w:rsidR="005B7FB9" w:rsidRPr="007B09ED" w:rsidRDefault="005B7FB9" w:rsidP="005B7FB9">
      <w:pPr>
        <w:rPr>
          <w:rFonts w:cs="Arial"/>
          <w:sz w:val="22"/>
          <w:szCs w:val="22"/>
        </w:rPr>
      </w:pPr>
      <w:r w:rsidRPr="007B09ED">
        <w:rPr>
          <w:rFonts w:cs="Arial"/>
          <w:sz w:val="22"/>
          <w:szCs w:val="22"/>
        </w:rPr>
        <w:t xml:space="preserve">Spørsmål om: </w:t>
      </w:r>
    </w:p>
    <w:p w14:paraId="1010698F" w14:textId="77777777" w:rsidR="005B7FB9" w:rsidRPr="007B09ED" w:rsidRDefault="005B7FB9" w:rsidP="005B7FB9">
      <w:pPr>
        <w:rPr>
          <w:rFonts w:cs="Arial"/>
          <w:sz w:val="22"/>
          <w:szCs w:val="22"/>
        </w:rPr>
      </w:pPr>
      <w:r w:rsidRPr="007B09ED">
        <w:rPr>
          <w:rFonts w:cs="Arial"/>
          <w:sz w:val="22"/>
          <w:szCs w:val="22"/>
        </w:rPr>
        <w:t>- deltagelse i konkurransene</w:t>
      </w:r>
    </w:p>
    <w:p w14:paraId="60AE4B98" w14:textId="77777777" w:rsidR="005B7FB9" w:rsidRPr="007B09ED" w:rsidRDefault="005B7FB9" w:rsidP="005B7FB9">
      <w:pPr>
        <w:rPr>
          <w:rFonts w:cs="Arial"/>
          <w:sz w:val="22"/>
          <w:szCs w:val="22"/>
        </w:rPr>
      </w:pPr>
      <w:r w:rsidRPr="007B09ED">
        <w:rPr>
          <w:rFonts w:cs="Arial"/>
          <w:sz w:val="22"/>
          <w:szCs w:val="22"/>
        </w:rPr>
        <w:t xml:space="preserve">- sending av quilter og registrerings-skjema </w:t>
      </w:r>
    </w:p>
    <w:p w14:paraId="1996EC59" w14:textId="42D82664" w:rsidR="005B7FB9" w:rsidRDefault="005B7FB9" w:rsidP="005B7FB9">
      <w:pPr>
        <w:rPr>
          <w:rFonts w:cs="Arial"/>
          <w:sz w:val="22"/>
          <w:szCs w:val="22"/>
        </w:rPr>
      </w:pPr>
      <w:r w:rsidRPr="007B09ED">
        <w:rPr>
          <w:rFonts w:cs="Arial"/>
          <w:sz w:val="22"/>
          <w:szCs w:val="22"/>
        </w:rPr>
        <w:t xml:space="preserve">- </w:t>
      </w:r>
      <w:r>
        <w:rPr>
          <w:rFonts w:cs="Arial"/>
          <w:sz w:val="22"/>
          <w:szCs w:val="22"/>
        </w:rPr>
        <w:t>dommergruppen og bedømming</w:t>
      </w:r>
    </w:p>
    <w:p w14:paraId="79459A46" w14:textId="7E3C685C" w:rsidR="00926CCD" w:rsidRDefault="00926CCD" w:rsidP="005B7FB9">
      <w:pPr>
        <w:rPr>
          <w:rFonts w:cs="Arial"/>
          <w:sz w:val="22"/>
          <w:szCs w:val="22"/>
        </w:rPr>
      </w:pPr>
    </w:p>
    <w:p w14:paraId="6E7C9837" w14:textId="3BB321F2" w:rsidR="00926CCD" w:rsidRPr="007B09ED" w:rsidRDefault="00926CCD" w:rsidP="005B7FB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rettes til: </w:t>
      </w:r>
      <w:r w:rsidR="007F0A4C">
        <w:rPr>
          <w:rFonts w:cs="Arial"/>
          <w:sz w:val="22"/>
          <w:szCs w:val="22"/>
        </w:rPr>
        <w:t>dommersekretaer</w:t>
      </w:r>
      <w:r>
        <w:rPr>
          <w:rFonts w:cs="Arial"/>
          <w:sz w:val="22"/>
          <w:szCs w:val="22"/>
        </w:rPr>
        <w:t xml:space="preserve">@nqf.no </w:t>
      </w:r>
    </w:p>
    <w:p w14:paraId="2ED58611" w14:textId="1B15D3FB" w:rsidR="00A10038" w:rsidRPr="00A10038" w:rsidRDefault="00A10038" w:rsidP="003D1201">
      <w:pPr>
        <w:rPr>
          <w:rFonts w:cs="Arial"/>
          <w:sz w:val="23"/>
          <w:szCs w:val="23"/>
        </w:rPr>
      </w:pPr>
    </w:p>
    <w:p w14:paraId="5084F645" w14:textId="66DC18E5" w:rsidR="00F82E3D" w:rsidRPr="00A10038" w:rsidRDefault="00BE2BC1" w:rsidP="00BE2BC1">
      <w:pPr>
        <w:pStyle w:val="Overskrift1"/>
        <w:numPr>
          <w:ilvl w:val="0"/>
          <w:numId w:val="0"/>
        </w:numPr>
        <w:spacing w:before="0"/>
        <w:rPr>
          <w:rFonts w:eastAsia="Times New Roman"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14 </w:t>
      </w:r>
      <w:r w:rsidR="00F82E3D" w:rsidRPr="00A10038">
        <w:rPr>
          <w:rFonts w:cs="Arial"/>
          <w:sz w:val="23"/>
          <w:szCs w:val="23"/>
        </w:rPr>
        <w:t>Endring av konkurranseregler</w:t>
      </w:r>
    </w:p>
    <w:p w14:paraId="17E88278" w14:textId="032A91A4" w:rsidR="00F82E3D" w:rsidRPr="00A10038" w:rsidRDefault="00F82E3D" w:rsidP="003D1201">
      <w:pPr>
        <w:rPr>
          <w:rFonts w:cs="Arial"/>
          <w:sz w:val="23"/>
          <w:szCs w:val="23"/>
          <w:lang w:eastAsia="en-US"/>
        </w:rPr>
      </w:pPr>
      <w:r w:rsidRPr="00A10038">
        <w:rPr>
          <w:rFonts w:cs="Arial"/>
          <w:sz w:val="23"/>
          <w:szCs w:val="23"/>
          <w:lang w:eastAsia="en-US"/>
        </w:rPr>
        <w:t>Endring av disse standard konkurranseregle</w:t>
      </w:r>
      <w:r w:rsidR="00BE2BC1">
        <w:rPr>
          <w:rFonts w:cs="Arial"/>
          <w:sz w:val="23"/>
          <w:szCs w:val="23"/>
          <w:lang w:eastAsia="en-US"/>
        </w:rPr>
        <w:t>ne</w:t>
      </w:r>
      <w:r w:rsidRPr="00A10038">
        <w:rPr>
          <w:rFonts w:cs="Arial"/>
          <w:sz w:val="23"/>
          <w:szCs w:val="23"/>
          <w:lang w:eastAsia="en-US"/>
        </w:rPr>
        <w:t xml:space="preserve"> kan bare gjøres på ordinært årsmøte.</w:t>
      </w:r>
    </w:p>
    <w:sectPr w:rsidR="00F82E3D" w:rsidRPr="00A10038" w:rsidSect="00ED5769">
      <w:headerReference w:type="default" r:id="rId10"/>
      <w:pgSz w:w="11906" w:h="16838"/>
      <w:pgMar w:top="1729" w:right="1276" w:bottom="1134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FCEB" w14:textId="77777777" w:rsidR="000C6D52" w:rsidRDefault="000C6D52" w:rsidP="008927E3">
      <w:r>
        <w:separator/>
      </w:r>
    </w:p>
  </w:endnote>
  <w:endnote w:type="continuationSeparator" w:id="0">
    <w:p w14:paraId="360AB820" w14:textId="77777777" w:rsidR="000C6D52" w:rsidRDefault="000C6D52" w:rsidP="0089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OT"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43ED" w14:textId="77777777" w:rsidR="000C6D52" w:rsidRDefault="000C6D52" w:rsidP="008927E3">
      <w:r>
        <w:separator/>
      </w:r>
    </w:p>
  </w:footnote>
  <w:footnote w:type="continuationSeparator" w:id="0">
    <w:p w14:paraId="18695A63" w14:textId="77777777" w:rsidR="000C6D52" w:rsidRDefault="000C6D52" w:rsidP="0089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494E" w14:textId="77777777" w:rsidR="00A10038" w:rsidRDefault="004B7672" w:rsidP="008927E3">
    <w:pPr>
      <w:pStyle w:val="Topptekst"/>
      <w:jc w:val="right"/>
    </w:pPr>
    <w:r w:rsidRPr="00B4593C">
      <w:rPr>
        <w:noProof/>
      </w:rPr>
      <w:drawing>
        <wp:inline distT="0" distB="0" distL="0" distR="0" wp14:anchorId="6156393F" wp14:editId="43DF22B8">
          <wp:extent cx="942302" cy="960568"/>
          <wp:effectExtent l="0" t="0" r="0" b="0"/>
          <wp:docPr id="5" name="Bilde 5" descr="H:\PRIVAT\BERIT\NQF_Varamedlem\LOGO\Farg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RIVAT\BERIT\NQF_Varamedlem\LOGO\Farg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543" cy="964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CD06EF" w14:textId="77777777" w:rsidR="004B7672" w:rsidRDefault="004B7672" w:rsidP="008927E3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F36"/>
    <w:multiLevelType w:val="hybridMultilevel"/>
    <w:tmpl w:val="E53E27EE"/>
    <w:lvl w:ilvl="0" w:tplc="AAC4929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D1"/>
    <w:multiLevelType w:val="hybridMultilevel"/>
    <w:tmpl w:val="85A0E96A"/>
    <w:lvl w:ilvl="0" w:tplc="36F605C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B04"/>
    <w:multiLevelType w:val="hybridMultilevel"/>
    <w:tmpl w:val="ACF00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4BA"/>
    <w:multiLevelType w:val="multilevel"/>
    <w:tmpl w:val="A2B80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A2336"/>
    <w:multiLevelType w:val="hybridMultilevel"/>
    <w:tmpl w:val="162279D8"/>
    <w:lvl w:ilvl="0" w:tplc="222EB8DA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2B83"/>
    <w:multiLevelType w:val="hybridMultilevel"/>
    <w:tmpl w:val="01EE5D6E"/>
    <w:lvl w:ilvl="0" w:tplc="8B6C4A9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D7F49"/>
    <w:multiLevelType w:val="hybridMultilevel"/>
    <w:tmpl w:val="DBEC76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8AB"/>
    <w:multiLevelType w:val="hybridMultilevel"/>
    <w:tmpl w:val="CC6CBEB6"/>
    <w:lvl w:ilvl="0" w:tplc="AA8A2134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3EA2"/>
    <w:multiLevelType w:val="hybridMultilevel"/>
    <w:tmpl w:val="188031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02E8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AF681E"/>
    <w:multiLevelType w:val="hybridMultilevel"/>
    <w:tmpl w:val="3872BE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D4BD1"/>
    <w:multiLevelType w:val="multilevel"/>
    <w:tmpl w:val="AEDCB0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37A6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206CD0"/>
    <w:multiLevelType w:val="hybridMultilevel"/>
    <w:tmpl w:val="52061436"/>
    <w:lvl w:ilvl="0" w:tplc="C494FED4">
      <w:start w:val="1"/>
      <w:numFmt w:val="decimal"/>
      <w:lvlText w:val="%1."/>
      <w:lvlJc w:val="left"/>
      <w:pPr>
        <w:ind w:left="735" w:hanging="360"/>
      </w:pPr>
      <w:rPr>
        <w:rFonts w:cs="Arial" w:hint="default"/>
        <w:color w:val="auto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55" w:hanging="360"/>
      </w:pPr>
    </w:lvl>
    <w:lvl w:ilvl="2" w:tplc="0414001B" w:tentative="1">
      <w:start w:val="1"/>
      <w:numFmt w:val="lowerRoman"/>
      <w:lvlText w:val="%3."/>
      <w:lvlJc w:val="right"/>
      <w:pPr>
        <w:ind w:left="2175" w:hanging="180"/>
      </w:pPr>
    </w:lvl>
    <w:lvl w:ilvl="3" w:tplc="0414000F" w:tentative="1">
      <w:start w:val="1"/>
      <w:numFmt w:val="decimal"/>
      <w:lvlText w:val="%4."/>
      <w:lvlJc w:val="left"/>
      <w:pPr>
        <w:ind w:left="2895" w:hanging="360"/>
      </w:pPr>
    </w:lvl>
    <w:lvl w:ilvl="4" w:tplc="04140019" w:tentative="1">
      <w:start w:val="1"/>
      <w:numFmt w:val="lowerLetter"/>
      <w:lvlText w:val="%5."/>
      <w:lvlJc w:val="left"/>
      <w:pPr>
        <w:ind w:left="3615" w:hanging="360"/>
      </w:pPr>
    </w:lvl>
    <w:lvl w:ilvl="5" w:tplc="0414001B" w:tentative="1">
      <w:start w:val="1"/>
      <w:numFmt w:val="lowerRoman"/>
      <w:lvlText w:val="%6."/>
      <w:lvlJc w:val="right"/>
      <w:pPr>
        <w:ind w:left="4335" w:hanging="180"/>
      </w:pPr>
    </w:lvl>
    <w:lvl w:ilvl="6" w:tplc="0414000F" w:tentative="1">
      <w:start w:val="1"/>
      <w:numFmt w:val="decimal"/>
      <w:lvlText w:val="%7."/>
      <w:lvlJc w:val="left"/>
      <w:pPr>
        <w:ind w:left="5055" w:hanging="360"/>
      </w:pPr>
    </w:lvl>
    <w:lvl w:ilvl="7" w:tplc="04140019" w:tentative="1">
      <w:start w:val="1"/>
      <w:numFmt w:val="lowerLetter"/>
      <w:lvlText w:val="%8."/>
      <w:lvlJc w:val="left"/>
      <w:pPr>
        <w:ind w:left="5775" w:hanging="360"/>
      </w:pPr>
    </w:lvl>
    <w:lvl w:ilvl="8" w:tplc="0414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0D420CC"/>
    <w:multiLevelType w:val="multilevel"/>
    <w:tmpl w:val="B7FCC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512114"/>
    <w:multiLevelType w:val="hybridMultilevel"/>
    <w:tmpl w:val="45CAE2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B5D21"/>
    <w:multiLevelType w:val="hybridMultilevel"/>
    <w:tmpl w:val="385C9ABC"/>
    <w:lvl w:ilvl="0" w:tplc="494A1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A6CCB"/>
    <w:multiLevelType w:val="multilevel"/>
    <w:tmpl w:val="D180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F14717"/>
    <w:multiLevelType w:val="hybridMultilevel"/>
    <w:tmpl w:val="9724EEBA"/>
    <w:lvl w:ilvl="0" w:tplc="1D86FD5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C467B"/>
    <w:multiLevelType w:val="multilevel"/>
    <w:tmpl w:val="67CA48C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A6A0AAC"/>
    <w:multiLevelType w:val="multilevel"/>
    <w:tmpl w:val="278EBD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234AC8"/>
    <w:multiLevelType w:val="hybridMultilevel"/>
    <w:tmpl w:val="E0A6FC84"/>
    <w:lvl w:ilvl="0" w:tplc="A456E3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E4F5E"/>
    <w:multiLevelType w:val="hybridMultilevel"/>
    <w:tmpl w:val="0A72F1BA"/>
    <w:lvl w:ilvl="0" w:tplc="C352A186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30" w:hanging="360"/>
      </w:pPr>
    </w:lvl>
    <w:lvl w:ilvl="2" w:tplc="0414001B" w:tentative="1">
      <w:start w:val="1"/>
      <w:numFmt w:val="lowerRoman"/>
      <w:lvlText w:val="%3."/>
      <w:lvlJc w:val="right"/>
      <w:pPr>
        <w:ind w:left="2150" w:hanging="180"/>
      </w:pPr>
    </w:lvl>
    <w:lvl w:ilvl="3" w:tplc="0414000F" w:tentative="1">
      <w:start w:val="1"/>
      <w:numFmt w:val="decimal"/>
      <w:lvlText w:val="%4."/>
      <w:lvlJc w:val="left"/>
      <w:pPr>
        <w:ind w:left="2870" w:hanging="360"/>
      </w:pPr>
    </w:lvl>
    <w:lvl w:ilvl="4" w:tplc="04140019" w:tentative="1">
      <w:start w:val="1"/>
      <w:numFmt w:val="lowerLetter"/>
      <w:lvlText w:val="%5."/>
      <w:lvlJc w:val="left"/>
      <w:pPr>
        <w:ind w:left="3590" w:hanging="360"/>
      </w:pPr>
    </w:lvl>
    <w:lvl w:ilvl="5" w:tplc="0414001B" w:tentative="1">
      <w:start w:val="1"/>
      <w:numFmt w:val="lowerRoman"/>
      <w:lvlText w:val="%6."/>
      <w:lvlJc w:val="right"/>
      <w:pPr>
        <w:ind w:left="4310" w:hanging="180"/>
      </w:pPr>
    </w:lvl>
    <w:lvl w:ilvl="6" w:tplc="0414000F" w:tentative="1">
      <w:start w:val="1"/>
      <w:numFmt w:val="decimal"/>
      <w:lvlText w:val="%7."/>
      <w:lvlJc w:val="left"/>
      <w:pPr>
        <w:ind w:left="5030" w:hanging="360"/>
      </w:pPr>
    </w:lvl>
    <w:lvl w:ilvl="7" w:tplc="04140019" w:tentative="1">
      <w:start w:val="1"/>
      <w:numFmt w:val="lowerLetter"/>
      <w:lvlText w:val="%8."/>
      <w:lvlJc w:val="left"/>
      <w:pPr>
        <w:ind w:left="5750" w:hanging="360"/>
      </w:pPr>
    </w:lvl>
    <w:lvl w:ilvl="8" w:tplc="0414001B" w:tentative="1">
      <w:start w:val="1"/>
      <w:numFmt w:val="lowerRoman"/>
      <w:lvlText w:val="%9."/>
      <w:lvlJc w:val="right"/>
      <w:pPr>
        <w:ind w:left="6470" w:hanging="180"/>
      </w:pPr>
    </w:lvl>
  </w:abstractNum>
  <w:num w:numId="1" w16cid:durableId="1033921092">
    <w:abstractNumId w:val="16"/>
  </w:num>
  <w:num w:numId="2" w16cid:durableId="1132134841">
    <w:abstractNumId w:val="10"/>
  </w:num>
  <w:num w:numId="3" w16cid:durableId="436488645">
    <w:abstractNumId w:val="18"/>
  </w:num>
  <w:num w:numId="4" w16cid:durableId="712851076">
    <w:abstractNumId w:val="1"/>
  </w:num>
  <w:num w:numId="5" w16cid:durableId="261259163">
    <w:abstractNumId w:val="4"/>
  </w:num>
  <w:num w:numId="6" w16cid:durableId="1881430279">
    <w:abstractNumId w:val="8"/>
  </w:num>
  <w:num w:numId="7" w16cid:durableId="1568298133">
    <w:abstractNumId w:val="12"/>
  </w:num>
  <w:num w:numId="8" w16cid:durableId="984317739">
    <w:abstractNumId w:val="9"/>
  </w:num>
  <w:num w:numId="9" w16cid:durableId="237442398">
    <w:abstractNumId w:val="7"/>
  </w:num>
  <w:num w:numId="10" w16cid:durableId="1662463959">
    <w:abstractNumId w:val="6"/>
  </w:num>
  <w:num w:numId="11" w16cid:durableId="1245341568">
    <w:abstractNumId w:val="19"/>
  </w:num>
  <w:num w:numId="12" w16cid:durableId="1538619102">
    <w:abstractNumId w:val="15"/>
  </w:num>
  <w:num w:numId="13" w16cid:durableId="433867434">
    <w:abstractNumId w:val="3"/>
  </w:num>
  <w:num w:numId="14" w16cid:durableId="1387992474">
    <w:abstractNumId w:val="17"/>
  </w:num>
  <w:num w:numId="15" w16cid:durableId="1204902630">
    <w:abstractNumId w:val="14"/>
  </w:num>
  <w:num w:numId="16" w16cid:durableId="1819416959">
    <w:abstractNumId w:val="11"/>
  </w:num>
  <w:num w:numId="17" w16cid:durableId="1012953284">
    <w:abstractNumId w:val="13"/>
  </w:num>
  <w:num w:numId="18" w16cid:durableId="275333492">
    <w:abstractNumId w:val="22"/>
  </w:num>
  <w:num w:numId="19" w16cid:durableId="1058894778">
    <w:abstractNumId w:val="20"/>
  </w:num>
  <w:num w:numId="20" w16cid:durableId="2121559520">
    <w:abstractNumId w:val="2"/>
  </w:num>
  <w:num w:numId="21" w16cid:durableId="1849056641">
    <w:abstractNumId w:val="19"/>
  </w:num>
  <w:num w:numId="22" w16cid:durableId="1201548124">
    <w:abstractNumId w:val="19"/>
  </w:num>
  <w:num w:numId="23" w16cid:durableId="603539902">
    <w:abstractNumId w:val="5"/>
  </w:num>
  <w:num w:numId="24" w16cid:durableId="231936920">
    <w:abstractNumId w:val="21"/>
  </w:num>
  <w:num w:numId="25" w16cid:durableId="125096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3C"/>
    <w:rsid w:val="00003BC4"/>
    <w:rsid w:val="00046B2A"/>
    <w:rsid w:val="000934F2"/>
    <w:rsid w:val="000B6007"/>
    <w:rsid w:val="000C6D52"/>
    <w:rsid w:val="001B1E41"/>
    <w:rsid w:val="001F13BC"/>
    <w:rsid w:val="001F3AD9"/>
    <w:rsid w:val="001F5D20"/>
    <w:rsid w:val="00242C42"/>
    <w:rsid w:val="00245DBA"/>
    <w:rsid w:val="0026095E"/>
    <w:rsid w:val="00286E41"/>
    <w:rsid w:val="00287FF8"/>
    <w:rsid w:val="002A3629"/>
    <w:rsid w:val="002A6F6C"/>
    <w:rsid w:val="002F511B"/>
    <w:rsid w:val="003048F9"/>
    <w:rsid w:val="0038737F"/>
    <w:rsid w:val="003D1201"/>
    <w:rsid w:val="003E4738"/>
    <w:rsid w:val="003E6907"/>
    <w:rsid w:val="0045484B"/>
    <w:rsid w:val="00456329"/>
    <w:rsid w:val="00497144"/>
    <w:rsid w:val="004A59C9"/>
    <w:rsid w:val="004B7672"/>
    <w:rsid w:val="004F0BAB"/>
    <w:rsid w:val="004F2170"/>
    <w:rsid w:val="00500130"/>
    <w:rsid w:val="005340A2"/>
    <w:rsid w:val="00551125"/>
    <w:rsid w:val="005673DE"/>
    <w:rsid w:val="005B7FB9"/>
    <w:rsid w:val="005D76AB"/>
    <w:rsid w:val="00603A16"/>
    <w:rsid w:val="0063262B"/>
    <w:rsid w:val="00645D10"/>
    <w:rsid w:val="006A6FE3"/>
    <w:rsid w:val="006F0D54"/>
    <w:rsid w:val="00774C7E"/>
    <w:rsid w:val="007A77DE"/>
    <w:rsid w:val="007C62CB"/>
    <w:rsid w:val="007F0A4C"/>
    <w:rsid w:val="00856C5E"/>
    <w:rsid w:val="008927E3"/>
    <w:rsid w:val="008A3732"/>
    <w:rsid w:val="00911F99"/>
    <w:rsid w:val="00926CCD"/>
    <w:rsid w:val="0093575B"/>
    <w:rsid w:val="009500A3"/>
    <w:rsid w:val="00972C31"/>
    <w:rsid w:val="0098504E"/>
    <w:rsid w:val="00A10038"/>
    <w:rsid w:val="00A13279"/>
    <w:rsid w:val="00A26B93"/>
    <w:rsid w:val="00AA509E"/>
    <w:rsid w:val="00AB0C81"/>
    <w:rsid w:val="00AC1579"/>
    <w:rsid w:val="00AE4649"/>
    <w:rsid w:val="00B01FE6"/>
    <w:rsid w:val="00B15912"/>
    <w:rsid w:val="00B4593C"/>
    <w:rsid w:val="00B51E98"/>
    <w:rsid w:val="00B57557"/>
    <w:rsid w:val="00B94363"/>
    <w:rsid w:val="00BD0717"/>
    <w:rsid w:val="00BE2BC1"/>
    <w:rsid w:val="00C00522"/>
    <w:rsid w:val="00C2352B"/>
    <w:rsid w:val="00C30426"/>
    <w:rsid w:val="00CA2A1B"/>
    <w:rsid w:val="00CD170B"/>
    <w:rsid w:val="00CE3411"/>
    <w:rsid w:val="00D76346"/>
    <w:rsid w:val="00DA1B4F"/>
    <w:rsid w:val="00DA3356"/>
    <w:rsid w:val="00E15904"/>
    <w:rsid w:val="00E50E98"/>
    <w:rsid w:val="00E77326"/>
    <w:rsid w:val="00EA319C"/>
    <w:rsid w:val="00ED5769"/>
    <w:rsid w:val="00F4648B"/>
    <w:rsid w:val="00F479C3"/>
    <w:rsid w:val="00F77F93"/>
    <w:rsid w:val="00F82E3D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FCCDF"/>
  <w15:chartTrackingRefBased/>
  <w15:docId w15:val="{5CD62BAC-10FA-43F5-89F3-F8FB81EF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E41"/>
    <w:pPr>
      <w:spacing w:after="0" w:line="240" w:lineRule="auto"/>
    </w:pPr>
    <w:rPr>
      <w:rFonts w:ascii="Arial" w:hAnsi="Arial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B1E41"/>
    <w:pPr>
      <w:keepNext/>
      <w:keepLines/>
      <w:numPr>
        <w:numId w:val="11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7144"/>
    <w:pPr>
      <w:keepNext/>
      <w:keepLines/>
      <w:numPr>
        <w:ilvl w:val="1"/>
        <w:numId w:val="11"/>
      </w:numPr>
      <w:spacing w:before="40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97144"/>
    <w:pPr>
      <w:keepNext/>
      <w:keepLines/>
      <w:numPr>
        <w:ilvl w:val="2"/>
        <w:numId w:val="11"/>
      </w:numPr>
      <w:spacing w:before="40"/>
      <w:ind w:left="851" w:hanging="851"/>
      <w:outlineLvl w:val="2"/>
    </w:pPr>
    <w:rPr>
      <w:rFonts w:eastAsiaTheme="majorEastAsia" w:cstheme="majorBidi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97144"/>
    <w:pPr>
      <w:keepNext/>
      <w:keepLines/>
      <w:numPr>
        <w:ilvl w:val="3"/>
        <w:numId w:val="11"/>
      </w:numPr>
      <w:spacing w:before="40"/>
      <w:ind w:left="851" w:hanging="851"/>
      <w:outlineLvl w:val="3"/>
    </w:pPr>
    <w:rPr>
      <w:rFonts w:eastAsiaTheme="majorEastAsia"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03BC4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03BC4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03BC4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03BC4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03BC4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B1E41"/>
    <w:rPr>
      <w:rFonts w:ascii="Arial" w:eastAsiaTheme="majorEastAsia" w:hAnsi="Arial" w:cstheme="majorBidi"/>
      <w:b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97144"/>
    <w:rPr>
      <w:rFonts w:ascii="DINOT" w:eastAsiaTheme="majorEastAsia" w:hAnsi="DINOT" w:cstheme="majorBidi"/>
      <w:b/>
      <w:sz w:val="24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003BC4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497144"/>
    <w:rPr>
      <w:rFonts w:ascii="DINOT" w:eastAsiaTheme="majorEastAsia" w:hAnsi="DINOT" w:cstheme="majorBidi"/>
      <w:sz w:val="24"/>
      <w:szCs w:val="24"/>
      <w:u w:val="single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97144"/>
    <w:rPr>
      <w:rFonts w:ascii="DINOT" w:eastAsiaTheme="majorEastAsia" w:hAnsi="DINOT" w:cstheme="majorBidi"/>
      <w:iCs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03BC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03B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03BC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03B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03B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927E3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927E3"/>
    <w:rPr>
      <w:rFonts w:ascii="DINOT" w:hAnsi="DINOT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927E3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27E3"/>
    <w:rPr>
      <w:rFonts w:ascii="DINOT" w:hAnsi="DINOT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27E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27E3"/>
    <w:rPr>
      <w:rFonts w:ascii="Segoe UI" w:hAnsi="Segoe UI" w:cs="Segoe UI"/>
      <w:sz w:val="18"/>
      <w:szCs w:val="1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4593C"/>
    <w:rPr>
      <w:rFonts w:ascii="Lato" w:eastAsia="Times New Roman" w:hAnsi="Lato"/>
    </w:rPr>
  </w:style>
  <w:style w:type="table" w:styleId="Tabellrutenett">
    <w:name w:val="Table Grid"/>
    <w:basedOn w:val="Vanligtabell"/>
    <w:uiPriority w:val="39"/>
    <w:rsid w:val="00DA335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4F0BA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F0BAB"/>
    <w:rPr>
      <w:rFonts w:ascii="Arial" w:hAnsi="Arial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4F0B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qf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qf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FF63-0E51-4627-A80E-B87E8994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JJUC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Boye, Berit</dc:creator>
  <cp:keywords/>
  <dc:description/>
  <cp:lastModifiedBy>Sissel Byberg</cp:lastModifiedBy>
  <cp:revision>2</cp:revision>
  <cp:lastPrinted>2018-02-16T11:38:00Z</cp:lastPrinted>
  <dcterms:created xsi:type="dcterms:W3CDTF">2022-08-01T08:49:00Z</dcterms:created>
  <dcterms:modified xsi:type="dcterms:W3CDTF">2022-08-01T08:49:00Z</dcterms:modified>
</cp:coreProperties>
</file>